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5E96F" w14:textId="77777777" w:rsidR="00E50A26" w:rsidRDefault="00E50A26" w:rsidP="00E50A26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1613"/>
        <w:gridCol w:w="3864"/>
      </w:tblGrid>
      <w:tr w:rsidR="00E50A26" w:rsidRPr="00537559" w14:paraId="25A88A2F" w14:textId="77777777" w:rsidTr="00C90488">
        <w:tc>
          <w:tcPr>
            <w:tcW w:w="3936" w:type="dxa"/>
          </w:tcPr>
          <w:p w14:paraId="604929DA" w14:textId="77777777" w:rsidR="00E50A26" w:rsidRPr="00E94530" w:rsidRDefault="00E94530" w:rsidP="00E94530">
            <w:pPr>
              <w:pStyle w:val="1"/>
              <w:keepNext/>
              <w:tabs>
                <w:tab w:val="left" w:pos="0"/>
              </w:tabs>
              <w:spacing w:before="60"/>
              <w:rPr>
                <w:rFonts w:asciiTheme="minorHAnsi" w:eastAsia="Times New Roman" w:hAnsiTheme="minorHAnsi"/>
                <w:b/>
                <w:color w:val="auto"/>
                <w:sz w:val="24"/>
                <w:szCs w:val="24"/>
              </w:rPr>
            </w:pPr>
            <w:r w:rsidRPr="00E94530">
              <w:rPr>
                <w:rFonts w:asciiTheme="minorHAnsi" w:eastAsia="Times New Roman" w:hAnsiTheme="minorHAnsi"/>
                <w:b/>
                <w:color w:val="auto"/>
                <w:sz w:val="24"/>
                <w:szCs w:val="24"/>
              </w:rPr>
              <w:t>«</w:t>
            </w:r>
            <w:r w:rsidR="0076643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t>СОГЛАСОВАНО</w:t>
            </w:r>
            <w:r w:rsidRPr="00E94530">
              <w:rPr>
                <w:rFonts w:asciiTheme="minorHAnsi" w:eastAsia="Times New Roman" w:hAnsiTheme="minorHAnsi"/>
                <w:b/>
                <w:color w:val="auto"/>
                <w:sz w:val="24"/>
                <w:szCs w:val="24"/>
              </w:rPr>
              <w:t>»</w:t>
            </w:r>
          </w:p>
          <w:p w14:paraId="71D78AED" w14:textId="77777777" w:rsidR="00E50A26" w:rsidRPr="00595C07" w:rsidRDefault="00E50A26" w:rsidP="00C90488">
            <w:pPr>
              <w:pStyle w:val="1"/>
              <w:keepNext/>
              <w:tabs>
                <w:tab w:val="left" w:pos="0"/>
              </w:tabs>
              <w:spacing w:before="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5C07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 xml:space="preserve">Заместитель </w:t>
            </w:r>
            <w:r w:rsidR="00766432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М</w:t>
            </w:r>
            <w:r w:rsidRPr="00595C07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инистра спорта Российской Федерации</w:t>
            </w:r>
          </w:p>
          <w:p w14:paraId="74F9942A" w14:textId="77777777" w:rsidR="00E50A26" w:rsidRPr="00E94530" w:rsidRDefault="00E50A26" w:rsidP="00C90488">
            <w:pPr>
              <w:pStyle w:val="1"/>
              <w:keepNext/>
              <w:tabs>
                <w:tab w:val="left" w:pos="0"/>
              </w:tabs>
              <w:spacing w:before="60"/>
              <w:rPr>
                <w:rFonts w:asciiTheme="minorHAnsi" w:eastAsia="Times New Roman" w:hAnsiTheme="minorHAnsi"/>
                <w:color w:val="auto"/>
                <w:sz w:val="24"/>
                <w:szCs w:val="24"/>
              </w:rPr>
            </w:pPr>
          </w:p>
          <w:p w14:paraId="25B60905" w14:textId="77777777" w:rsidR="00E50A26" w:rsidRPr="00537559" w:rsidRDefault="00E94530" w:rsidP="00C90488">
            <w:pPr>
              <w:pStyle w:val="1"/>
              <w:keepNext/>
              <w:tabs>
                <w:tab w:val="left" w:pos="0"/>
              </w:tabs>
              <w:spacing w:before="60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auto"/>
                <w:spacing w:val="-20"/>
                <w:sz w:val="6"/>
                <w:szCs w:val="6"/>
              </w:rPr>
              <w:t>____________</w:t>
            </w:r>
            <w:r w:rsidR="00E50A26" w:rsidRPr="008B42F2">
              <w:rPr>
                <w:rFonts w:asciiTheme="minorHAnsi" w:eastAsia="Times New Roman" w:hAnsiTheme="minorHAnsi"/>
                <w:color w:val="auto"/>
                <w:spacing w:val="-20"/>
                <w:sz w:val="6"/>
                <w:szCs w:val="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C4D34">
              <w:rPr>
                <w:rFonts w:asciiTheme="minorHAnsi" w:eastAsia="Times New Roman" w:hAnsiTheme="minorHAnsi"/>
                <w:color w:val="auto"/>
                <w:spacing w:val="-20"/>
                <w:sz w:val="6"/>
                <w:szCs w:val="6"/>
              </w:rPr>
              <w:t>____</w:t>
            </w:r>
            <w:r w:rsidR="00E50A26" w:rsidRPr="008B42F2">
              <w:rPr>
                <w:rFonts w:asciiTheme="minorHAnsi" w:eastAsia="Times New Roman" w:hAnsiTheme="minorHAnsi"/>
                <w:color w:val="auto"/>
                <w:spacing w:val="-20"/>
                <w:sz w:val="6"/>
                <w:szCs w:val="6"/>
              </w:rPr>
              <w:t>_____________________________________________________________________________________________________________________________________________________________</w:t>
            </w:r>
            <w:r w:rsidR="003C4D34">
              <w:rPr>
                <w:rFonts w:asciiTheme="minorHAnsi" w:eastAsia="Times New Roman" w:hAnsiTheme="minorHAnsi"/>
                <w:color w:val="auto"/>
                <w:spacing w:val="-20"/>
                <w:sz w:val="6"/>
                <w:szCs w:val="6"/>
              </w:rPr>
              <w:t>_______________________________________________________________</w:t>
            </w:r>
            <w:r w:rsidR="00E50A26" w:rsidRPr="008B42F2">
              <w:rPr>
                <w:rFonts w:asciiTheme="minorHAnsi" w:eastAsia="Times New Roman" w:hAnsiTheme="minorHAnsi"/>
                <w:color w:val="auto"/>
                <w:spacing w:val="-20"/>
                <w:sz w:val="6"/>
                <w:szCs w:val="6"/>
              </w:rPr>
              <w:t>____________________________________________________________________________________________</w:t>
            </w:r>
            <w:r w:rsidR="00E50A26" w:rsidRPr="00595C07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М. В. Томилова</w:t>
            </w:r>
          </w:p>
          <w:p w14:paraId="5384BEBC" w14:textId="77777777" w:rsidR="00E50A26" w:rsidRPr="00537559" w:rsidRDefault="00E50A26" w:rsidP="00C90488">
            <w:pPr>
              <w:pStyle w:val="1"/>
              <w:keepNext/>
              <w:tabs>
                <w:tab w:val="left" w:pos="0"/>
              </w:tabs>
              <w:spacing w:before="60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53755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«</w:t>
            </w:r>
            <w:r w:rsidRPr="008B42F2">
              <w:rPr>
                <w:rFonts w:asciiTheme="minorHAnsi" w:eastAsia="Times New Roman" w:hAnsiTheme="minorHAnsi"/>
                <w:color w:val="auto"/>
                <w:spacing w:val="-20"/>
                <w:sz w:val="6"/>
                <w:szCs w:val="6"/>
              </w:rPr>
              <w:t>______________________________________________________________________________________________________________________________</w:t>
            </w:r>
            <w:r w:rsidRPr="0053755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»</w:t>
            </w:r>
            <w:r w:rsidRPr="008B42F2">
              <w:rPr>
                <w:rFonts w:asciiTheme="minorHAnsi" w:eastAsia="Times New Roman" w:hAnsiTheme="minorHAnsi"/>
                <w:color w:val="auto"/>
                <w:spacing w:val="-20"/>
                <w:sz w:val="6"/>
                <w:szCs w:val="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25220" w:rsidRPr="00F71C38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201</w:t>
            </w:r>
            <w:r w:rsidR="00DD0217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9</w:t>
            </w:r>
            <w:r w:rsidRPr="00F71C38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 xml:space="preserve"> г.</w:t>
            </w:r>
          </w:p>
          <w:p w14:paraId="26961BCC" w14:textId="77777777" w:rsidR="00E50A26" w:rsidRPr="00537559" w:rsidRDefault="00E50A26" w:rsidP="00C90488">
            <w:pPr>
              <w:pStyle w:val="1"/>
              <w:keepNext/>
              <w:tabs>
                <w:tab w:val="left" w:pos="0"/>
              </w:tabs>
              <w:spacing w:before="60" w:line="240" w:lineRule="auto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B5315B" w14:textId="77777777" w:rsidR="00E50A26" w:rsidRPr="00537559" w:rsidRDefault="00E50A26" w:rsidP="00C90488">
            <w:pPr>
              <w:pStyle w:val="1"/>
              <w:keepNext/>
              <w:tabs>
                <w:tab w:val="left" w:pos="0"/>
              </w:tabs>
              <w:spacing w:before="60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</w:p>
        </w:tc>
        <w:tc>
          <w:tcPr>
            <w:tcW w:w="3928" w:type="dxa"/>
          </w:tcPr>
          <w:p w14:paraId="2D335E81" w14:textId="77777777" w:rsidR="00E50A26" w:rsidRPr="00E94530" w:rsidRDefault="00E94530" w:rsidP="00E94530">
            <w:pPr>
              <w:pStyle w:val="1"/>
              <w:keepNext/>
              <w:tabs>
                <w:tab w:val="left" w:pos="0"/>
              </w:tabs>
              <w:spacing w:before="60"/>
              <w:rPr>
                <w:rFonts w:asciiTheme="minorHAnsi" w:eastAsia="Times New Roman" w:hAnsiTheme="minorHAnsi"/>
                <w:b/>
                <w:color w:val="auto"/>
                <w:sz w:val="24"/>
                <w:szCs w:val="24"/>
              </w:rPr>
            </w:pPr>
            <w:r w:rsidRPr="00E94530">
              <w:rPr>
                <w:rFonts w:asciiTheme="minorHAnsi" w:eastAsia="Times New Roman" w:hAnsiTheme="minorHAnsi"/>
                <w:b/>
                <w:color w:val="auto"/>
                <w:sz w:val="24"/>
                <w:szCs w:val="24"/>
              </w:rPr>
              <w:t>«</w:t>
            </w:r>
            <w:r w:rsidR="00E50A26" w:rsidRPr="00595C0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t>УТВЕРЖДАЮ</w:t>
            </w:r>
            <w:r w:rsidRPr="00E94530">
              <w:rPr>
                <w:rFonts w:asciiTheme="minorHAnsi" w:eastAsia="Times New Roman" w:hAnsiTheme="minorHAnsi"/>
                <w:b/>
                <w:color w:val="auto"/>
                <w:sz w:val="24"/>
                <w:szCs w:val="24"/>
              </w:rPr>
              <w:t>»</w:t>
            </w:r>
          </w:p>
          <w:p w14:paraId="26BD4AAA" w14:textId="77777777" w:rsidR="00E50A26" w:rsidRPr="00595C07" w:rsidRDefault="00E50A26" w:rsidP="00C90488">
            <w:pPr>
              <w:pStyle w:val="1"/>
              <w:keepNext/>
              <w:tabs>
                <w:tab w:val="left" w:pos="0"/>
              </w:tabs>
              <w:spacing w:before="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5C07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Президент Российской Федерации Баскетбола</w:t>
            </w:r>
          </w:p>
          <w:p w14:paraId="46E62064" w14:textId="77777777" w:rsidR="00E94530" w:rsidRDefault="00E94530" w:rsidP="00C90488">
            <w:pPr>
              <w:pStyle w:val="1"/>
              <w:keepNext/>
              <w:tabs>
                <w:tab w:val="left" w:pos="0"/>
              </w:tabs>
              <w:spacing w:before="60"/>
              <w:rPr>
                <w:rFonts w:asciiTheme="minorHAnsi" w:eastAsia="Times New Roman" w:hAnsiTheme="minorHAnsi"/>
                <w:color w:val="auto"/>
                <w:sz w:val="24"/>
                <w:szCs w:val="24"/>
              </w:rPr>
            </w:pPr>
          </w:p>
          <w:p w14:paraId="057584DB" w14:textId="77777777" w:rsidR="00E50A26" w:rsidRPr="00537559" w:rsidRDefault="00E94530" w:rsidP="00C90488">
            <w:pPr>
              <w:pStyle w:val="1"/>
              <w:keepNext/>
              <w:tabs>
                <w:tab w:val="left" w:pos="0"/>
              </w:tabs>
              <w:spacing w:before="60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auto"/>
                <w:spacing w:val="-20"/>
                <w:sz w:val="6"/>
                <w:szCs w:val="6"/>
              </w:rPr>
              <w:t>_</w:t>
            </w:r>
            <w:r w:rsidR="00E50A26" w:rsidRPr="008B42F2">
              <w:rPr>
                <w:rFonts w:asciiTheme="minorHAnsi" w:eastAsia="Times New Roman" w:hAnsiTheme="minorHAnsi"/>
                <w:color w:val="auto"/>
                <w:spacing w:val="-20"/>
                <w:sz w:val="6"/>
                <w:szCs w:val="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50A26">
              <w:rPr>
                <w:rFonts w:asciiTheme="minorHAnsi" w:eastAsia="Times New Roman" w:hAnsiTheme="minorHAnsi"/>
                <w:color w:val="auto"/>
                <w:spacing w:val="-20"/>
                <w:sz w:val="6"/>
                <w:szCs w:val="6"/>
              </w:rPr>
              <w:t>_____</w:t>
            </w:r>
            <w:r w:rsidR="00E50A26" w:rsidRPr="008B42F2">
              <w:rPr>
                <w:rFonts w:asciiTheme="minorHAnsi" w:eastAsia="Times New Roman" w:hAnsiTheme="minorHAnsi"/>
                <w:color w:val="auto"/>
                <w:spacing w:val="-20"/>
                <w:sz w:val="6"/>
                <w:szCs w:val="6"/>
              </w:rPr>
              <w:t>_______________________________________________</w:t>
            </w:r>
            <w:r w:rsidR="00E50A26" w:rsidRPr="00595C07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А. Г. Кириленко</w:t>
            </w:r>
          </w:p>
          <w:p w14:paraId="087687F3" w14:textId="77777777" w:rsidR="00E50A26" w:rsidRPr="00537559" w:rsidRDefault="00E50A26" w:rsidP="00C90488">
            <w:pPr>
              <w:pStyle w:val="1"/>
              <w:keepNext/>
              <w:tabs>
                <w:tab w:val="left" w:pos="0"/>
              </w:tabs>
              <w:spacing w:before="60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53755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«</w:t>
            </w:r>
            <w:r w:rsidRPr="008B42F2">
              <w:rPr>
                <w:rFonts w:asciiTheme="minorHAnsi" w:eastAsia="Times New Roman" w:hAnsiTheme="minorHAnsi"/>
                <w:color w:val="auto"/>
                <w:spacing w:val="-20"/>
                <w:sz w:val="6"/>
                <w:szCs w:val="6"/>
              </w:rPr>
              <w:t>______________________________________________________________________________________________________________________________</w:t>
            </w:r>
            <w:r w:rsidRPr="0053755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»</w:t>
            </w:r>
            <w:r w:rsidRPr="008B42F2">
              <w:rPr>
                <w:rFonts w:asciiTheme="minorHAnsi" w:eastAsia="Times New Roman" w:hAnsiTheme="minorHAnsi"/>
                <w:color w:val="auto"/>
                <w:spacing w:val="-20"/>
                <w:sz w:val="6"/>
                <w:szCs w:val="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25220" w:rsidRPr="00F71C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</w:t>
            </w:r>
            <w:r w:rsidR="00DD021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F71C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  <w:p w14:paraId="464A2635" w14:textId="77777777" w:rsidR="00E50A26" w:rsidRPr="00537559" w:rsidRDefault="00E50A26" w:rsidP="00C90488">
            <w:pPr>
              <w:pStyle w:val="1"/>
              <w:keepNext/>
              <w:tabs>
                <w:tab w:val="left" w:pos="0"/>
              </w:tabs>
              <w:spacing w:before="60" w:line="240" w:lineRule="auto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</w:p>
        </w:tc>
      </w:tr>
    </w:tbl>
    <w:p w14:paraId="4DC9F920" w14:textId="77777777" w:rsidR="00E50A26" w:rsidRPr="00D06B48" w:rsidRDefault="00E50A26" w:rsidP="00E50A26">
      <w:pPr>
        <w:pStyle w:val="1"/>
        <w:keepNext/>
        <w:tabs>
          <w:tab w:val="left" w:pos="0"/>
        </w:tabs>
        <w:spacing w:before="60" w:line="240" w:lineRule="auto"/>
        <w:rPr>
          <w:rFonts w:asciiTheme="minorHAnsi" w:eastAsia="Times New Roman" w:hAnsiTheme="minorHAnsi" w:cs="Times New Roman"/>
          <w:b/>
          <w:color w:val="800000"/>
          <w:sz w:val="24"/>
          <w:szCs w:val="24"/>
        </w:rPr>
      </w:pPr>
    </w:p>
    <w:p w14:paraId="58672879" w14:textId="77777777" w:rsidR="00E94530" w:rsidRPr="00E94530" w:rsidRDefault="00D81FC6" w:rsidP="00E94530">
      <w:pPr>
        <w:pStyle w:val="1"/>
        <w:keepNext/>
        <w:tabs>
          <w:tab w:val="left" w:pos="0"/>
        </w:tabs>
        <w:spacing w:before="60"/>
        <w:rPr>
          <w:rFonts w:asciiTheme="minorHAnsi" w:eastAsia="Times New Roman" w:hAnsiTheme="minorHAnsi"/>
          <w:b/>
          <w:color w:val="auto"/>
          <w:sz w:val="24"/>
          <w:szCs w:val="24"/>
        </w:rPr>
      </w:pPr>
      <w:r>
        <w:rPr>
          <w:rFonts w:asciiTheme="minorHAnsi" w:eastAsia="Times New Roman" w:hAnsiTheme="minorHAnsi"/>
          <w:b/>
          <w:color w:val="auto"/>
          <w:sz w:val="24"/>
          <w:szCs w:val="24"/>
        </w:rPr>
        <w:t>«</w:t>
      </w:r>
      <w:r w:rsidR="00766432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СОГЛАСОВАНО</w:t>
      </w:r>
      <w:r w:rsidR="00E94530" w:rsidRPr="00E94530">
        <w:rPr>
          <w:rFonts w:asciiTheme="minorHAnsi" w:eastAsia="Times New Roman" w:hAnsiTheme="minorHAnsi"/>
          <w:b/>
          <w:color w:val="auto"/>
          <w:sz w:val="24"/>
          <w:szCs w:val="24"/>
        </w:rPr>
        <w:t>»</w:t>
      </w:r>
    </w:p>
    <w:p w14:paraId="0888A0B9" w14:textId="77777777" w:rsidR="00E50A26" w:rsidRPr="00F71C38" w:rsidRDefault="00E94530" w:rsidP="00E50A26">
      <w:pPr>
        <w:pStyle w:val="1"/>
        <w:keepNext/>
        <w:tabs>
          <w:tab w:val="left" w:pos="0"/>
        </w:tabs>
        <w:spacing w:before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F71C3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Президент </w:t>
      </w:r>
      <w:r w:rsidR="00D81FC6" w:rsidRPr="00F71C3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Не</w:t>
      </w:r>
      <w:r w:rsidRPr="00F71C3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ком</w:t>
      </w:r>
      <w:r w:rsidR="00D81FC6" w:rsidRPr="00F71C3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</w:t>
      </w:r>
      <w:r w:rsidRPr="00F71C3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ерческого </w:t>
      </w:r>
    </w:p>
    <w:p w14:paraId="7C8A88DC" w14:textId="77777777" w:rsidR="00E50A26" w:rsidRPr="00F71C38" w:rsidRDefault="00E94530" w:rsidP="00E50A26">
      <w:pPr>
        <w:pStyle w:val="1"/>
        <w:keepNext/>
        <w:tabs>
          <w:tab w:val="left" w:pos="0"/>
        </w:tabs>
        <w:spacing w:before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F71C3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партнерства «Межрегиональная </w:t>
      </w:r>
    </w:p>
    <w:p w14:paraId="69B14DD7" w14:textId="77777777" w:rsidR="00E94530" w:rsidRPr="00E94530" w:rsidRDefault="00E94530" w:rsidP="00E50A26">
      <w:pPr>
        <w:pStyle w:val="1"/>
        <w:keepNext/>
        <w:tabs>
          <w:tab w:val="left" w:pos="0"/>
        </w:tabs>
        <w:spacing w:before="60" w:line="240" w:lineRule="auto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</w:rPr>
      </w:pPr>
      <w:r w:rsidRPr="00F71C3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Любительская Баскетбольная Лига»</w:t>
      </w:r>
    </w:p>
    <w:p w14:paraId="52041CED" w14:textId="77777777" w:rsidR="00E50A26" w:rsidRPr="00D06B48" w:rsidRDefault="00E50A26" w:rsidP="00E50A26">
      <w:pPr>
        <w:pStyle w:val="1"/>
        <w:keepNext/>
        <w:tabs>
          <w:tab w:val="left" w:pos="0"/>
        </w:tabs>
        <w:spacing w:before="60" w:line="240" w:lineRule="auto"/>
        <w:rPr>
          <w:rFonts w:asciiTheme="minorHAnsi" w:eastAsia="Times New Roman" w:hAnsiTheme="minorHAnsi" w:cs="Times New Roman"/>
          <w:b/>
          <w:color w:val="800000"/>
          <w:sz w:val="24"/>
          <w:szCs w:val="24"/>
        </w:rPr>
      </w:pPr>
    </w:p>
    <w:p w14:paraId="02D6988D" w14:textId="77777777" w:rsidR="00E94530" w:rsidRPr="00537559" w:rsidRDefault="00E94530" w:rsidP="00E94530">
      <w:pPr>
        <w:pStyle w:val="1"/>
        <w:keepNext/>
        <w:tabs>
          <w:tab w:val="left" w:pos="0"/>
        </w:tabs>
        <w:spacing w:before="60"/>
        <w:rPr>
          <w:rFonts w:asciiTheme="minorHAnsi" w:eastAsia="Times New Roman" w:hAnsiTheme="minorHAnsi"/>
          <w:color w:val="auto"/>
          <w:sz w:val="20"/>
          <w:szCs w:val="20"/>
        </w:rPr>
      </w:pPr>
      <w:r w:rsidRPr="008B42F2">
        <w:rPr>
          <w:rFonts w:asciiTheme="minorHAnsi" w:eastAsia="Times New Roman" w:hAnsiTheme="minorHAnsi"/>
          <w:color w:val="auto"/>
          <w:spacing w:val="-20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71C38">
        <w:rPr>
          <w:rFonts w:ascii="Times New Roman" w:eastAsia="Times New Roman" w:hAnsi="Times New Roman" w:cs="Times New Roman"/>
          <w:color w:val="auto"/>
          <w:sz w:val="28"/>
          <w:szCs w:val="24"/>
        </w:rPr>
        <w:t>А. Г. Новожилов</w:t>
      </w:r>
    </w:p>
    <w:p w14:paraId="7DA714A3" w14:textId="77777777" w:rsidR="00E94530" w:rsidRPr="00537559" w:rsidRDefault="00E94530" w:rsidP="00E94530">
      <w:pPr>
        <w:pStyle w:val="1"/>
        <w:keepNext/>
        <w:tabs>
          <w:tab w:val="left" w:pos="0"/>
        </w:tabs>
        <w:spacing w:before="60"/>
        <w:rPr>
          <w:rFonts w:asciiTheme="minorHAnsi" w:eastAsia="Times New Roman" w:hAnsiTheme="minorHAnsi"/>
          <w:color w:val="auto"/>
          <w:sz w:val="20"/>
          <w:szCs w:val="20"/>
        </w:rPr>
      </w:pPr>
      <w:r w:rsidRPr="00537559">
        <w:rPr>
          <w:rFonts w:asciiTheme="minorHAnsi" w:eastAsia="Times New Roman" w:hAnsiTheme="minorHAnsi"/>
          <w:color w:val="auto"/>
          <w:sz w:val="20"/>
          <w:szCs w:val="20"/>
        </w:rPr>
        <w:t>«</w:t>
      </w:r>
      <w:r w:rsidRPr="008B42F2">
        <w:rPr>
          <w:rFonts w:asciiTheme="minorHAnsi" w:eastAsia="Times New Roman" w:hAnsiTheme="minorHAnsi"/>
          <w:color w:val="auto"/>
          <w:spacing w:val="-20"/>
          <w:sz w:val="6"/>
          <w:szCs w:val="6"/>
        </w:rPr>
        <w:t>______________________________________________________________________________________________________________________________</w:t>
      </w:r>
      <w:r w:rsidRPr="00537559">
        <w:rPr>
          <w:rFonts w:asciiTheme="minorHAnsi" w:eastAsia="Times New Roman" w:hAnsiTheme="minorHAnsi"/>
          <w:color w:val="auto"/>
          <w:sz w:val="20"/>
          <w:szCs w:val="20"/>
        </w:rPr>
        <w:t>»</w:t>
      </w:r>
      <w:r w:rsidRPr="008B42F2">
        <w:rPr>
          <w:rFonts w:asciiTheme="minorHAnsi" w:eastAsia="Times New Roman" w:hAnsiTheme="minorHAnsi"/>
          <w:color w:val="auto"/>
          <w:spacing w:val="-20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71C38">
        <w:rPr>
          <w:rFonts w:ascii="Times New Roman" w:eastAsia="Times New Roman" w:hAnsi="Times New Roman" w:cs="Times New Roman"/>
          <w:color w:val="auto"/>
          <w:sz w:val="28"/>
          <w:szCs w:val="24"/>
        </w:rPr>
        <w:t>201</w:t>
      </w:r>
      <w:r w:rsidR="00DD0217">
        <w:rPr>
          <w:rFonts w:ascii="Times New Roman" w:eastAsia="Times New Roman" w:hAnsi="Times New Roman" w:cs="Times New Roman"/>
          <w:color w:val="auto"/>
          <w:sz w:val="28"/>
          <w:szCs w:val="24"/>
        </w:rPr>
        <w:t>9</w:t>
      </w:r>
      <w:r w:rsidRPr="00F71C38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г.</w:t>
      </w:r>
    </w:p>
    <w:p w14:paraId="0DCFB2FF" w14:textId="77777777" w:rsidR="00E50A26" w:rsidRDefault="00E50A26" w:rsidP="00E50A26">
      <w:pPr>
        <w:pStyle w:val="1"/>
        <w:keepNext/>
        <w:tabs>
          <w:tab w:val="left" w:pos="0"/>
        </w:tabs>
        <w:spacing w:before="60" w:line="240" w:lineRule="auto"/>
        <w:rPr>
          <w:rFonts w:asciiTheme="minorHAnsi" w:eastAsia="Times New Roman" w:hAnsiTheme="minorHAnsi" w:cs="Times New Roman"/>
          <w:b/>
          <w:sz w:val="24"/>
          <w:szCs w:val="24"/>
        </w:rPr>
      </w:pPr>
    </w:p>
    <w:p w14:paraId="74129BE7" w14:textId="77777777" w:rsidR="00400F61" w:rsidRDefault="00400F61" w:rsidP="00E50A26">
      <w:pPr>
        <w:pStyle w:val="1"/>
        <w:keepNext/>
        <w:tabs>
          <w:tab w:val="left" w:pos="0"/>
        </w:tabs>
        <w:spacing w:before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8F3E0C3" w14:textId="77777777" w:rsidR="00400F61" w:rsidRDefault="00400F61" w:rsidP="00E50A26">
      <w:pPr>
        <w:pStyle w:val="1"/>
        <w:keepNext/>
        <w:tabs>
          <w:tab w:val="left" w:pos="0"/>
        </w:tabs>
        <w:spacing w:before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F02456D" w14:textId="77777777" w:rsidR="00400F61" w:rsidRDefault="00400F61" w:rsidP="00E50A26">
      <w:pPr>
        <w:pStyle w:val="1"/>
        <w:keepNext/>
        <w:tabs>
          <w:tab w:val="left" w:pos="0"/>
        </w:tabs>
        <w:spacing w:before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52E1CFE" w14:textId="567D2C09" w:rsidR="0067143B" w:rsidRPr="00F71C38" w:rsidRDefault="0067143B" w:rsidP="00E50A26">
      <w:pPr>
        <w:pStyle w:val="1"/>
        <w:keepNext/>
        <w:tabs>
          <w:tab w:val="left" w:pos="0"/>
        </w:tabs>
        <w:spacing w:before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C38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="00B4010A" w:rsidRPr="00F71C38">
        <w:rPr>
          <w:rFonts w:ascii="Times New Roman" w:hAnsi="Times New Roman" w:cs="Times New Roman"/>
          <w:sz w:val="28"/>
          <w:szCs w:val="28"/>
        </w:rPr>
        <w:br/>
      </w:r>
      <w:r w:rsidRPr="00F71C38">
        <w:rPr>
          <w:rFonts w:ascii="Times New Roman" w:eastAsia="Times New Roman" w:hAnsi="Times New Roman" w:cs="Times New Roman"/>
          <w:b/>
          <w:sz w:val="28"/>
          <w:szCs w:val="28"/>
        </w:rPr>
        <w:t>о Всероссийских соревнованиях по баскетболу</w:t>
      </w:r>
      <w:r w:rsidR="00E50A26" w:rsidRPr="00F71C38">
        <w:rPr>
          <w:rFonts w:ascii="Times New Roman" w:hAnsi="Times New Roman" w:cs="Times New Roman"/>
          <w:sz w:val="28"/>
          <w:szCs w:val="28"/>
        </w:rPr>
        <w:br/>
      </w:r>
      <w:r w:rsidRPr="00F71C38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среди </w:t>
      </w:r>
      <w:r w:rsidR="00471947" w:rsidRPr="00F71C38">
        <w:rPr>
          <w:rFonts w:ascii="Times New Roman" w:eastAsia="Times New Roman" w:hAnsi="Times New Roman" w:cs="Times New Roman"/>
          <w:b/>
          <w:sz w:val="28"/>
          <w:szCs w:val="28"/>
        </w:rPr>
        <w:t xml:space="preserve">любительских </w:t>
      </w:r>
      <w:r w:rsidRPr="00F71C38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 </w:t>
      </w:r>
      <w:r w:rsidR="00B4179E">
        <w:rPr>
          <w:rFonts w:ascii="Times New Roman" w:eastAsia="Times New Roman" w:hAnsi="Times New Roman" w:cs="Times New Roman"/>
          <w:b/>
          <w:sz w:val="28"/>
          <w:szCs w:val="28"/>
        </w:rPr>
        <w:t>(«Чемпионат МЛБЛ»)</w:t>
      </w:r>
      <w:r w:rsidR="00471947" w:rsidRPr="00F71C38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351B3788" w14:textId="77777777" w:rsidR="0067143B" w:rsidRPr="002A736C" w:rsidRDefault="0067143B" w:rsidP="003334BC">
      <w:pPr>
        <w:pStyle w:val="1"/>
        <w:tabs>
          <w:tab w:val="left" w:pos="0"/>
        </w:tabs>
        <w:spacing w:before="60" w:line="240" w:lineRule="auto"/>
        <w:rPr>
          <w:rFonts w:asciiTheme="minorHAnsi" w:hAnsiTheme="minorHAnsi"/>
          <w:sz w:val="24"/>
          <w:szCs w:val="24"/>
        </w:rPr>
      </w:pPr>
    </w:p>
    <w:p w14:paraId="702E2E86" w14:textId="77777777" w:rsidR="0067143B" w:rsidRPr="002A736C" w:rsidRDefault="0067143B" w:rsidP="003334BC">
      <w:pPr>
        <w:tabs>
          <w:tab w:val="left" w:pos="0"/>
        </w:tabs>
        <w:spacing w:before="60"/>
        <w:rPr>
          <w:rFonts w:asciiTheme="minorHAnsi" w:hAnsiTheme="minorHAnsi"/>
          <w:b/>
        </w:rPr>
      </w:pPr>
    </w:p>
    <w:p w14:paraId="36BBCDE1" w14:textId="77777777" w:rsidR="00E50A26" w:rsidRDefault="00E50A26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p w14:paraId="5DD60CAC" w14:textId="77777777" w:rsidR="0067143B" w:rsidRPr="00F71C38" w:rsidRDefault="00EF1610" w:rsidP="00927CDF">
      <w:pPr>
        <w:pStyle w:val="a3"/>
        <w:numPr>
          <w:ilvl w:val="0"/>
          <w:numId w:val="15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F71C38">
        <w:rPr>
          <w:b/>
          <w:sz w:val="28"/>
          <w:szCs w:val="28"/>
        </w:rPr>
        <w:lastRenderedPageBreak/>
        <w:t>ОБЩИЕ ПОЛОЖЕНИЯ</w:t>
      </w:r>
    </w:p>
    <w:p w14:paraId="77B11DD0" w14:textId="77777777" w:rsidR="00E8036F" w:rsidRPr="00F71C38" w:rsidRDefault="00E8036F" w:rsidP="00F71C38">
      <w:pPr>
        <w:tabs>
          <w:tab w:val="left" w:pos="0"/>
        </w:tabs>
        <w:ind w:firstLine="709"/>
        <w:rPr>
          <w:b/>
          <w:sz w:val="28"/>
          <w:szCs w:val="28"/>
        </w:rPr>
      </w:pPr>
    </w:p>
    <w:p w14:paraId="60D1B404" w14:textId="77777777" w:rsidR="00C225B9" w:rsidRPr="00046653" w:rsidRDefault="004D0354" w:rsidP="00F71C38">
      <w:pPr>
        <w:tabs>
          <w:tab w:val="left" w:pos="0"/>
        </w:tabs>
        <w:ind w:firstLine="709"/>
        <w:jc w:val="both"/>
      </w:pPr>
      <w:r w:rsidRPr="00046653">
        <w:t>Всероссийские соревнования по баскетболу среди любительских команд (далее – Соревнования) проводятся в целях:</w:t>
      </w:r>
    </w:p>
    <w:p w14:paraId="67F3D63E" w14:textId="07D8FB04" w:rsidR="00D05180" w:rsidRDefault="00F71C38" w:rsidP="00F71C38">
      <w:pPr>
        <w:tabs>
          <w:tab w:val="left" w:pos="0"/>
        </w:tabs>
        <w:ind w:firstLine="709"/>
        <w:jc w:val="both"/>
      </w:pPr>
      <w:r w:rsidRPr="00046653">
        <w:t xml:space="preserve">- </w:t>
      </w:r>
      <w:r w:rsidR="00D05180" w:rsidRPr="00046653">
        <w:t>популяризаци</w:t>
      </w:r>
      <w:r w:rsidR="00927CDF" w:rsidRPr="00046653">
        <w:t>и</w:t>
      </w:r>
      <w:r w:rsidR="00D05180" w:rsidRPr="00046653">
        <w:t xml:space="preserve"> баскетбола в </w:t>
      </w:r>
      <w:r w:rsidR="00C225B9" w:rsidRPr="00046653">
        <w:t>Российской Федерации</w:t>
      </w:r>
      <w:r w:rsidR="00D05180" w:rsidRPr="00046653">
        <w:t>;</w:t>
      </w:r>
    </w:p>
    <w:p w14:paraId="2A22885E" w14:textId="122F7D3D" w:rsidR="000B3E06" w:rsidRPr="00046653" w:rsidRDefault="000B3E06" w:rsidP="00F71C38">
      <w:pPr>
        <w:tabs>
          <w:tab w:val="left" w:pos="0"/>
        </w:tabs>
        <w:ind w:firstLine="709"/>
        <w:jc w:val="both"/>
      </w:pPr>
      <w:r>
        <w:t>- увеличение массовости любительского баскетбола;</w:t>
      </w:r>
    </w:p>
    <w:p w14:paraId="1D16E63C" w14:textId="77777777" w:rsidR="00B4179E" w:rsidRDefault="00F71C38" w:rsidP="00B4179E">
      <w:pPr>
        <w:tabs>
          <w:tab w:val="left" w:pos="0"/>
        </w:tabs>
        <w:ind w:firstLine="709"/>
        <w:jc w:val="both"/>
      </w:pPr>
      <w:r w:rsidRPr="00046653">
        <w:t xml:space="preserve">- </w:t>
      </w:r>
      <w:r w:rsidR="00471947" w:rsidRPr="00046653">
        <w:t>укреплени</w:t>
      </w:r>
      <w:r w:rsidR="00927CDF" w:rsidRPr="00046653">
        <w:t>я</w:t>
      </w:r>
      <w:r w:rsidR="00471947" w:rsidRPr="00046653">
        <w:t xml:space="preserve"> здоровья граждан</w:t>
      </w:r>
      <w:r w:rsidR="00D05180" w:rsidRPr="00046653">
        <w:t>, воспитани</w:t>
      </w:r>
      <w:r w:rsidR="00927CDF" w:rsidRPr="00046653">
        <w:t>я</w:t>
      </w:r>
      <w:r w:rsidR="00D05180" w:rsidRPr="00046653">
        <w:t xml:space="preserve"> потребности в здоровом образе жизни;</w:t>
      </w:r>
    </w:p>
    <w:p w14:paraId="0A562B4B" w14:textId="080378AF" w:rsidR="00471947" w:rsidRPr="00046653" w:rsidRDefault="00B4179E" w:rsidP="00B4179E">
      <w:pPr>
        <w:tabs>
          <w:tab w:val="left" w:pos="0"/>
        </w:tabs>
        <w:ind w:firstLine="709"/>
        <w:jc w:val="both"/>
      </w:pPr>
      <w:r>
        <w:t xml:space="preserve">- </w:t>
      </w:r>
      <w:r w:rsidR="00471947" w:rsidRPr="00046653">
        <w:t>создани</w:t>
      </w:r>
      <w:r w:rsidR="00927CDF" w:rsidRPr="00046653">
        <w:t>я</w:t>
      </w:r>
      <w:r w:rsidR="00471947" w:rsidRPr="00046653">
        <w:t xml:space="preserve"> возможности баскетболистам-непрофессионалам получать соревновательную практику;</w:t>
      </w:r>
    </w:p>
    <w:p w14:paraId="26C7A53A" w14:textId="77777777" w:rsidR="00D05180" w:rsidRPr="00046653" w:rsidRDefault="00F71C38" w:rsidP="00F71C38">
      <w:pPr>
        <w:tabs>
          <w:tab w:val="left" w:pos="0"/>
        </w:tabs>
        <w:ind w:firstLine="709"/>
        <w:jc w:val="both"/>
      </w:pPr>
      <w:r w:rsidRPr="00046653">
        <w:t xml:space="preserve">- </w:t>
      </w:r>
      <w:r w:rsidR="00D05180" w:rsidRPr="00046653">
        <w:t>повышени</w:t>
      </w:r>
      <w:r w:rsidR="00927CDF" w:rsidRPr="00046653">
        <w:t>я</w:t>
      </w:r>
      <w:r w:rsidR="00D05180" w:rsidRPr="00046653">
        <w:t xml:space="preserve"> спортивного мастерства игроков и команд;</w:t>
      </w:r>
    </w:p>
    <w:p w14:paraId="541A78C3" w14:textId="77777777" w:rsidR="009466C9" w:rsidRPr="00046653" w:rsidRDefault="009466C9" w:rsidP="00F71C38">
      <w:pPr>
        <w:tabs>
          <w:tab w:val="left" w:pos="0"/>
        </w:tabs>
        <w:ind w:firstLine="709"/>
        <w:jc w:val="both"/>
      </w:pPr>
      <w:r w:rsidRPr="00046653">
        <w:t>- повышения уровня квалификации тренеров и судей;</w:t>
      </w:r>
    </w:p>
    <w:p w14:paraId="1697B0C0" w14:textId="77777777" w:rsidR="00D05180" w:rsidRPr="00046653" w:rsidRDefault="00F71C38" w:rsidP="00F71C38">
      <w:pPr>
        <w:tabs>
          <w:tab w:val="left" w:pos="0"/>
        </w:tabs>
        <w:ind w:firstLine="709"/>
        <w:jc w:val="both"/>
      </w:pPr>
      <w:r w:rsidRPr="00046653">
        <w:t xml:space="preserve">- </w:t>
      </w:r>
      <w:r w:rsidR="00D05180" w:rsidRPr="00046653">
        <w:t>выявлени</w:t>
      </w:r>
      <w:r w:rsidR="00927CDF" w:rsidRPr="00046653">
        <w:t>я</w:t>
      </w:r>
      <w:r w:rsidR="00D05180" w:rsidRPr="00046653">
        <w:t xml:space="preserve"> лучших </w:t>
      </w:r>
      <w:r w:rsidR="00471947" w:rsidRPr="00046653">
        <w:t xml:space="preserve">любительских </w:t>
      </w:r>
      <w:r w:rsidR="00D05180" w:rsidRPr="00046653">
        <w:t xml:space="preserve">команд </w:t>
      </w:r>
      <w:r w:rsidR="00C225B9" w:rsidRPr="00046653">
        <w:t>Российской Федерации</w:t>
      </w:r>
      <w:r w:rsidR="00D05180" w:rsidRPr="00046653">
        <w:t>;</w:t>
      </w:r>
    </w:p>
    <w:p w14:paraId="54647C68" w14:textId="5D666CF0" w:rsidR="009466C9" w:rsidRPr="00046653" w:rsidRDefault="009466C9" w:rsidP="00F71C38">
      <w:pPr>
        <w:tabs>
          <w:tab w:val="left" w:pos="0"/>
        </w:tabs>
        <w:ind w:firstLine="709"/>
        <w:jc w:val="both"/>
      </w:pPr>
      <w:r w:rsidRPr="00046653">
        <w:t>-</w:t>
      </w:r>
      <w:r w:rsidR="00B4179E">
        <w:t xml:space="preserve"> </w:t>
      </w:r>
      <w:r w:rsidRPr="00046653">
        <w:t>создание среды для роста и развития профессиональных клубов;</w:t>
      </w:r>
    </w:p>
    <w:p w14:paraId="2E0586A3" w14:textId="424CD356" w:rsidR="00D05180" w:rsidRPr="00046653" w:rsidRDefault="00F71C38" w:rsidP="00F71C38">
      <w:pPr>
        <w:tabs>
          <w:tab w:val="left" w:pos="0"/>
        </w:tabs>
        <w:ind w:firstLine="709"/>
        <w:jc w:val="both"/>
      </w:pPr>
      <w:r w:rsidRPr="00046653">
        <w:t>-</w:t>
      </w:r>
      <w:r w:rsidR="00B4179E">
        <w:t xml:space="preserve"> </w:t>
      </w:r>
      <w:r w:rsidR="00D05180" w:rsidRPr="00046653">
        <w:t>создани</w:t>
      </w:r>
      <w:r w:rsidR="00927CDF" w:rsidRPr="00046653">
        <w:t>я</w:t>
      </w:r>
      <w:r w:rsidR="00D05180" w:rsidRPr="00046653">
        <w:t xml:space="preserve"> усл</w:t>
      </w:r>
      <w:r w:rsidR="00471947" w:rsidRPr="00046653">
        <w:t xml:space="preserve">овий для развития любительского баскетбола в </w:t>
      </w:r>
      <w:r w:rsidR="00C225B9" w:rsidRPr="00046653">
        <w:t>Российской Федерации.</w:t>
      </w:r>
    </w:p>
    <w:p w14:paraId="250AE16D" w14:textId="77777777" w:rsidR="00ED1E03" w:rsidRPr="00F71C38" w:rsidRDefault="00ED1E03" w:rsidP="00F71C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D76CDA5" w14:textId="77777777" w:rsidR="00D2583F" w:rsidRPr="00F71C38" w:rsidRDefault="00D2583F" w:rsidP="00F71C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1BBEB83" w14:textId="77777777" w:rsidR="001E44F3" w:rsidRPr="00F71C38" w:rsidRDefault="00EF1610" w:rsidP="00927CDF">
      <w:pPr>
        <w:tabs>
          <w:tab w:val="left" w:pos="0"/>
        </w:tabs>
        <w:jc w:val="center"/>
        <w:rPr>
          <w:b/>
          <w:sz w:val="28"/>
          <w:szCs w:val="28"/>
        </w:rPr>
      </w:pPr>
      <w:r w:rsidRPr="00F71C38">
        <w:rPr>
          <w:b/>
          <w:sz w:val="28"/>
          <w:szCs w:val="28"/>
          <w:lang w:val="en-US"/>
        </w:rPr>
        <w:t>II</w:t>
      </w:r>
      <w:r w:rsidR="001E44F3" w:rsidRPr="00F71C38">
        <w:rPr>
          <w:b/>
          <w:sz w:val="28"/>
          <w:szCs w:val="28"/>
        </w:rPr>
        <w:t xml:space="preserve">. </w:t>
      </w:r>
      <w:r w:rsidR="004D0354" w:rsidRPr="00F71C38">
        <w:rPr>
          <w:b/>
          <w:sz w:val="28"/>
          <w:szCs w:val="28"/>
        </w:rPr>
        <w:t>МЕСТА И СРОКИ ПРОВЕДЕНИЯ</w:t>
      </w:r>
    </w:p>
    <w:p w14:paraId="6146DFBF" w14:textId="77777777" w:rsidR="001E44F3" w:rsidRPr="00F71C38" w:rsidRDefault="001E44F3" w:rsidP="00F71C3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77029673" w14:textId="77777777" w:rsidR="00EE29BF" w:rsidRPr="00046653" w:rsidRDefault="00927CDF" w:rsidP="00F71C38">
      <w:pPr>
        <w:tabs>
          <w:tab w:val="left" w:pos="0"/>
        </w:tabs>
        <w:ind w:firstLine="709"/>
        <w:jc w:val="both"/>
      </w:pPr>
      <w:r w:rsidRPr="00046653">
        <w:t>Соревнования</w:t>
      </w:r>
      <w:r w:rsidR="001B730C" w:rsidRPr="00046653">
        <w:t xml:space="preserve"> проводятся в три этапа:</w:t>
      </w:r>
    </w:p>
    <w:p w14:paraId="3952A17B" w14:textId="1EA0AFD8" w:rsidR="001B730C" w:rsidRPr="00046653" w:rsidRDefault="001B730C" w:rsidP="00F71C38">
      <w:pPr>
        <w:tabs>
          <w:tab w:val="left" w:pos="0"/>
        </w:tabs>
        <w:ind w:firstLine="709"/>
        <w:jc w:val="both"/>
      </w:pPr>
      <w:r w:rsidRPr="00046653">
        <w:rPr>
          <w:lang w:val="en-US"/>
        </w:rPr>
        <w:t>I</w:t>
      </w:r>
      <w:r w:rsidRPr="00046653">
        <w:t xml:space="preserve"> </w:t>
      </w:r>
      <w:r w:rsidR="00EE7E31" w:rsidRPr="00046653">
        <w:t>этап (</w:t>
      </w:r>
      <w:r w:rsidR="00046653">
        <w:t>региональный</w:t>
      </w:r>
      <w:r w:rsidRPr="00046653">
        <w:t xml:space="preserve">) </w:t>
      </w:r>
      <w:r w:rsidR="0027737D" w:rsidRPr="00046653">
        <w:t>–</w:t>
      </w:r>
      <w:r w:rsidR="00927CDF" w:rsidRPr="00046653">
        <w:t xml:space="preserve"> </w:t>
      </w:r>
      <w:r w:rsidR="00DD0217" w:rsidRPr="00046653">
        <w:t>сентябрь</w:t>
      </w:r>
      <w:r w:rsidR="00125EB4" w:rsidRPr="00046653">
        <w:t xml:space="preserve"> 201</w:t>
      </w:r>
      <w:r w:rsidR="00DD0217" w:rsidRPr="00046653">
        <w:t>8</w:t>
      </w:r>
      <w:r w:rsidR="00125EB4" w:rsidRPr="00046653">
        <w:t xml:space="preserve"> </w:t>
      </w:r>
      <w:r w:rsidR="0027737D" w:rsidRPr="00046653">
        <w:t>г</w:t>
      </w:r>
      <w:r w:rsidR="00125EB4" w:rsidRPr="00046653">
        <w:t>. – апрель 201</w:t>
      </w:r>
      <w:r w:rsidR="00DD0217" w:rsidRPr="00046653">
        <w:t>9</w:t>
      </w:r>
      <w:r w:rsidR="00125EB4" w:rsidRPr="00046653">
        <w:t xml:space="preserve"> </w:t>
      </w:r>
      <w:r w:rsidR="0027737D" w:rsidRPr="00046653">
        <w:t>г</w:t>
      </w:r>
      <w:r w:rsidR="00125EB4" w:rsidRPr="00046653">
        <w:t>.</w:t>
      </w:r>
      <w:r w:rsidR="0027737D" w:rsidRPr="00046653">
        <w:t>, проводится в муниципальных образованиях и субъектах Российской Федерации;</w:t>
      </w:r>
    </w:p>
    <w:p w14:paraId="3209AE25" w14:textId="77777777" w:rsidR="0027737D" w:rsidRPr="00046653" w:rsidRDefault="0027737D" w:rsidP="00F71C38">
      <w:pPr>
        <w:tabs>
          <w:tab w:val="left" w:pos="0"/>
        </w:tabs>
        <w:ind w:firstLine="709"/>
        <w:jc w:val="both"/>
      </w:pPr>
      <w:r w:rsidRPr="00046653">
        <w:rPr>
          <w:lang w:val="en-US"/>
        </w:rPr>
        <w:t>II</w:t>
      </w:r>
      <w:r w:rsidRPr="00046653">
        <w:t xml:space="preserve"> этап </w:t>
      </w:r>
      <w:r w:rsidR="00125EB4" w:rsidRPr="00046653">
        <w:t>(</w:t>
      </w:r>
      <w:r w:rsidR="00927CDF" w:rsidRPr="00046653">
        <w:t>с</w:t>
      </w:r>
      <w:r w:rsidRPr="00046653">
        <w:t>оревнования в Федеральных округах) – май-июль 201</w:t>
      </w:r>
      <w:r w:rsidR="00DD0217" w:rsidRPr="00046653">
        <w:t>9</w:t>
      </w:r>
      <w:r w:rsidRPr="00046653">
        <w:t xml:space="preserve"> г.</w:t>
      </w:r>
    </w:p>
    <w:p w14:paraId="386A9FB4" w14:textId="77777777" w:rsidR="00176828" w:rsidRPr="00046653" w:rsidRDefault="00176828" w:rsidP="00F71C38">
      <w:pPr>
        <w:tabs>
          <w:tab w:val="left" w:pos="0"/>
        </w:tabs>
        <w:ind w:firstLine="709"/>
        <w:jc w:val="both"/>
      </w:pPr>
    </w:p>
    <w:p w14:paraId="6D7D8332" w14:textId="77777777" w:rsidR="00176828" w:rsidRPr="00046653" w:rsidRDefault="00176828" w:rsidP="00F71C38">
      <w:pPr>
        <w:tabs>
          <w:tab w:val="left" w:pos="0"/>
        </w:tabs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3003"/>
        <w:gridCol w:w="2973"/>
      </w:tblGrid>
      <w:tr w:rsidR="00176828" w:rsidRPr="00046653" w14:paraId="64981924" w14:textId="77777777" w:rsidTr="004E154D">
        <w:trPr>
          <w:trHeight w:val="514"/>
          <w:jc w:val="center"/>
        </w:trPr>
        <w:tc>
          <w:tcPr>
            <w:tcW w:w="3470" w:type="dxa"/>
            <w:shd w:val="clear" w:color="auto" w:fill="auto"/>
            <w:vAlign w:val="center"/>
          </w:tcPr>
          <w:p w14:paraId="031F07F5" w14:textId="77777777" w:rsidR="00176828" w:rsidRPr="00046653" w:rsidRDefault="00176828" w:rsidP="00F71C38">
            <w:pPr>
              <w:pStyle w:val="a6"/>
              <w:tabs>
                <w:tab w:val="left" w:pos="0"/>
              </w:tabs>
              <w:ind w:firstLine="0"/>
              <w:jc w:val="center"/>
              <w:rPr>
                <w:b/>
              </w:rPr>
            </w:pPr>
            <w:r w:rsidRPr="00046653">
              <w:rPr>
                <w:b/>
              </w:rPr>
              <w:t>Федеральный округ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5880FFF8" w14:textId="77777777" w:rsidR="00176828" w:rsidRPr="00046653" w:rsidRDefault="00176828" w:rsidP="00F71C38">
            <w:pPr>
              <w:pStyle w:val="a6"/>
              <w:tabs>
                <w:tab w:val="left" w:pos="0"/>
              </w:tabs>
              <w:ind w:firstLine="0"/>
              <w:jc w:val="center"/>
              <w:rPr>
                <w:b/>
              </w:rPr>
            </w:pPr>
            <w:r w:rsidRPr="00046653">
              <w:rPr>
                <w:b/>
              </w:rPr>
              <w:t>Сроки проведения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67E8AF40" w14:textId="77777777" w:rsidR="00176828" w:rsidRPr="00046653" w:rsidRDefault="00176828" w:rsidP="00F71C38">
            <w:pPr>
              <w:pStyle w:val="a6"/>
              <w:tabs>
                <w:tab w:val="left" w:pos="0"/>
              </w:tabs>
              <w:ind w:firstLine="0"/>
              <w:jc w:val="center"/>
              <w:rPr>
                <w:b/>
              </w:rPr>
            </w:pPr>
            <w:r w:rsidRPr="00046653">
              <w:rPr>
                <w:b/>
              </w:rPr>
              <w:t>Место проведения</w:t>
            </w:r>
          </w:p>
        </w:tc>
      </w:tr>
      <w:tr w:rsidR="00176828" w:rsidRPr="00046653" w14:paraId="67014D29" w14:textId="77777777" w:rsidTr="004E154D">
        <w:trPr>
          <w:jc w:val="center"/>
        </w:trPr>
        <w:tc>
          <w:tcPr>
            <w:tcW w:w="3470" w:type="dxa"/>
            <w:shd w:val="clear" w:color="auto" w:fill="auto"/>
            <w:vAlign w:val="center"/>
          </w:tcPr>
          <w:p w14:paraId="3A0973B0" w14:textId="77777777" w:rsidR="00176828" w:rsidRPr="00046653" w:rsidRDefault="00176828" w:rsidP="00F71C38">
            <w:pPr>
              <w:pStyle w:val="a6"/>
              <w:tabs>
                <w:tab w:val="left" w:pos="0"/>
              </w:tabs>
              <w:ind w:firstLine="0"/>
              <w:jc w:val="center"/>
            </w:pPr>
            <w:r w:rsidRPr="00046653">
              <w:t>Дальневосточный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17A7F936" w14:textId="77777777" w:rsidR="00176828" w:rsidRPr="00046653" w:rsidRDefault="009466C9" w:rsidP="00F71C38">
            <w:pPr>
              <w:pStyle w:val="a6"/>
              <w:tabs>
                <w:tab w:val="left" w:pos="0"/>
              </w:tabs>
              <w:ind w:firstLine="0"/>
              <w:jc w:val="center"/>
            </w:pPr>
            <w:r w:rsidRPr="00046653">
              <w:t>м</w:t>
            </w:r>
            <w:r w:rsidR="00A1739E" w:rsidRPr="00046653">
              <w:t>ай</w:t>
            </w:r>
            <w:r w:rsidRPr="00046653">
              <w:t xml:space="preserve"> - июнь</w:t>
            </w:r>
            <w:r w:rsidR="00A1739E" w:rsidRPr="00046653">
              <w:t xml:space="preserve"> </w:t>
            </w:r>
            <w:r w:rsidR="00176828" w:rsidRPr="00046653">
              <w:t>201</w:t>
            </w:r>
            <w:r w:rsidR="00DD0217" w:rsidRPr="00046653">
              <w:t>9</w:t>
            </w:r>
            <w:r w:rsidR="00176828" w:rsidRPr="00046653">
              <w:t xml:space="preserve"> г.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22105107" w14:textId="77777777" w:rsidR="00176828" w:rsidRPr="00046653" w:rsidRDefault="00176828" w:rsidP="00F71C38">
            <w:pPr>
              <w:pStyle w:val="a6"/>
              <w:tabs>
                <w:tab w:val="left" w:pos="0"/>
              </w:tabs>
              <w:ind w:firstLine="0"/>
              <w:jc w:val="center"/>
            </w:pPr>
            <w:r w:rsidRPr="00046653">
              <w:t xml:space="preserve">г. </w:t>
            </w:r>
            <w:r w:rsidR="00DD0217" w:rsidRPr="00046653">
              <w:t>Владивосток</w:t>
            </w:r>
          </w:p>
        </w:tc>
      </w:tr>
      <w:tr w:rsidR="00176828" w:rsidRPr="00046653" w14:paraId="680FFC14" w14:textId="77777777" w:rsidTr="004E154D">
        <w:trPr>
          <w:trHeight w:val="416"/>
          <w:jc w:val="center"/>
        </w:trPr>
        <w:tc>
          <w:tcPr>
            <w:tcW w:w="3470" w:type="dxa"/>
            <w:shd w:val="clear" w:color="auto" w:fill="auto"/>
            <w:vAlign w:val="center"/>
          </w:tcPr>
          <w:p w14:paraId="37FA1302" w14:textId="77777777" w:rsidR="00176828" w:rsidRPr="00046653" w:rsidRDefault="00176828" w:rsidP="00F71C38">
            <w:pPr>
              <w:pStyle w:val="a6"/>
              <w:tabs>
                <w:tab w:val="left" w:pos="0"/>
              </w:tabs>
              <w:ind w:firstLine="0"/>
              <w:jc w:val="center"/>
            </w:pPr>
            <w:r w:rsidRPr="00046653">
              <w:t>Приволжский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0FB809E6" w14:textId="77777777" w:rsidR="00176828" w:rsidRPr="00046653" w:rsidRDefault="00A1739E" w:rsidP="00F71C38">
            <w:pPr>
              <w:pStyle w:val="a6"/>
              <w:tabs>
                <w:tab w:val="left" w:pos="0"/>
              </w:tabs>
              <w:ind w:firstLine="0"/>
              <w:jc w:val="center"/>
            </w:pPr>
            <w:r w:rsidRPr="00046653">
              <w:t xml:space="preserve">май - июнь </w:t>
            </w:r>
            <w:r w:rsidR="00176828" w:rsidRPr="00046653">
              <w:t>201</w:t>
            </w:r>
            <w:r w:rsidR="00DD0217" w:rsidRPr="00046653">
              <w:t>9</w:t>
            </w:r>
            <w:r w:rsidR="00176828" w:rsidRPr="00046653">
              <w:t xml:space="preserve"> г.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22606BB0" w14:textId="77777777" w:rsidR="00176828" w:rsidRPr="00046653" w:rsidRDefault="00176828" w:rsidP="00F71C38">
            <w:pPr>
              <w:pStyle w:val="a6"/>
              <w:tabs>
                <w:tab w:val="left" w:pos="0"/>
              </w:tabs>
              <w:ind w:firstLine="0"/>
              <w:jc w:val="center"/>
            </w:pPr>
            <w:r w:rsidRPr="00046653">
              <w:t xml:space="preserve">г. </w:t>
            </w:r>
            <w:r w:rsidR="00DD0217" w:rsidRPr="00046653">
              <w:t>Оренбург</w:t>
            </w:r>
          </w:p>
        </w:tc>
      </w:tr>
      <w:tr w:rsidR="00176828" w:rsidRPr="00046653" w14:paraId="492E63D6" w14:textId="77777777" w:rsidTr="004E154D">
        <w:trPr>
          <w:jc w:val="center"/>
        </w:trPr>
        <w:tc>
          <w:tcPr>
            <w:tcW w:w="3470" w:type="dxa"/>
            <w:shd w:val="clear" w:color="auto" w:fill="auto"/>
            <w:vAlign w:val="center"/>
          </w:tcPr>
          <w:p w14:paraId="48466D7F" w14:textId="77777777" w:rsidR="00176828" w:rsidRPr="00046653" w:rsidRDefault="00176828" w:rsidP="00F71C38">
            <w:pPr>
              <w:pStyle w:val="a6"/>
              <w:tabs>
                <w:tab w:val="left" w:pos="0"/>
              </w:tabs>
              <w:ind w:firstLine="0"/>
              <w:jc w:val="center"/>
            </w:pPr>
            <w:r w:rsidRPr="00046653">
              <w:t>Северо-Западный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50E37FFF" w14:textId="77777777" w:rsidR="00176828" w:rsidRPr="00046653" w:rsidRDefault="009466C9" w:rsidP="00F71C38">
            <w:pPr>
              <w:tabs>
                <w:tab w:val="left" w:pos="0"/>
              </w:tabs>
              <w:jc w:val="center"/>
            </w:pPr>
            <w:r w:rsidRPr="00046653">
              <w:t>м</w:t>
            </w:r>
            <w:r w:rsidR="00A1739E" w:rsidRPr="00046653">
              <w:t>ай</w:t>
            </w:r>
            <w:r w:rsidRPr="00046653">
              <w:t xml:space="preserve"> - </w:t>
            </w:r>
            <w:proofErr w:type="gramStart"/>
            <w:r w:rsidRPr="00046653">
              <w:t>июнь</w:t>
            </w:r>
            <w:r w:rsidR="00A1739E" w:rsidRPr="00046653">
              <w:t xml:space="preserve">  </w:t>
            </w:r>
            <w:r w:rsidR="00176828" w:rsidRPr="00046653">
              <w:t>201</w:t>
            </w:r>
            <w:r w:rsidR="00DD0217" w:rsidRPr="00046653">
              <w:t>9</w:t>
            </w:r>
            <w:proofErr w:type="gramEnd"/>
            <w:r w:rsidR="00176828" w:rsidRPr="00046653">
              <w:t xml:space="preserve"> г.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42B231D4" w14:textId="77777777" w:rsidR="00176828" w:rsidRPr="00046653" w:rsidRDefault="00176828" w:rsidP="00F71C38">
            <w:pPr>
              <w:pStyle w:val="a6"/>
              <w:tabs>
                <w:tab w:val="left" w:pos="0"/>
              </w:tabs>
              <w:ind w:firstLine="0"/>
              <w:jc w:val="center"/>
            </w:pPr>
            <w:r w:rsidRPr="00046653">
              <w:t xml:space="preserve">г. </w:t>
            </w:r>
            <w:r w:rsidR="00DD0217" w:rsidRPr="00046653">
              <w:t>Великий Новгород</w:t>
            </w:r>
          </w:p>
        </w:tc>
      </w:tr>
      <w:tr w:rsidR="00176828" w:rsidRPr="00046653" w14:paraId="38457502" w14:textId="77777777" w:rsidTr="004E154D">
        <w:trPr>
          <w:trHeight w:val="430"/>
          <w:jc w:val="center"/>
        </w:trPr>
        <w:tc>
          <w:tcPr>
            <w:tcW w:w="3470" w:type="dxa"/>
            <w:shd w:val="clear" w:color="auto" w:fill="auto"/>
            <w:vAlign w:val="center"/>
          </w:tcPr>
          <w:p w14:paraId="13B8F012" w14:textId="77777777" w:rsidR="00176828" w:rsidRPr="00046653" w:rsidRDefault="00176828" w:rsidP="00F71C38">
            <w:pPr>
              <w:pStyle w:val="a6"/>
              <w:tabs>
                <w:tab w:val="left" w:pos="0"/>
              </w:tabs>
              <w:ind w:firstLine="0"/>
              <w:jc w:val="center"/>
            </w:pPr>
            <w:r w:rsidRPr="00046653">
              <w:t>Северо-Кавказский</w:t>
            </w:r>
            <w:r w:rsidR="004E154D" w:rsidRPr="00046653">
              <w:t>/Южный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38DEA886" w14:textId="77777777" w:rsidR="00176828" w:rsidRPr="00046653" w:rsidRDefault="00176828" w:rsidP="00F71C38">
            <w:pPr>
              <w:pStyle w:val="a6"/>
              <w:tabs>
                <w:tab w:val="left" w:pos="0"/>
              </w:tabs>
              <w:ind w:firstLine="0"/>
              <w:jc w:val="center"/>
            </w:pPr>
            <w:r w:rsidRPr="00046653">
              <w:t>май</w:t>
            </w:r>
            <w:r w:rsidR="00A1739E" w:rsidRPr="00046653">
              <w:t xml:space="preserve"> - июнь</w:t>
            </w:r>
            <w:r w:rsidRPr="00046653">
              <w:t xml:space="preserve"> 201</w:t>
            </w:r>
            <w:r w:rsidR="00DD0217" w:rsidRPr="00046653">
              <w:t>9</w:t>
            </w:r>
            <w:r w:rsidRPr="00046653">
              <w:t xml:space="preserve"> г.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50F3E92E" w14:textId="77777777" w:rsidR="00176828" w:rsidRPr="00046653" w:rsidRDefault="00176828" w:rsidP="00F71C38">
            <w:pPr>
              <w:pStyle w:val="a6"/>
              <w:tabs>
                <w:tab w:val="left" w:pos="0"/>
              </w:tabs>
              <w:ind w:firstLine="0"/>
              <w:jc w:val="center"/>
            </w:pPr>
            <w:r w:rsidRPr="00046653">
              <w:t xml:space="preserve">г. </w:t>
            </w:r>
            <w:r w:rsidR="00DD0217" w:rsidRPr="00046653">
              <w:t>Ростов-На-Дону</w:t>
            </w:r>
          </w:p>
        </w:tc>
      </w:tr>
      <w:tr w:rsidR="00176828" w:rsidRPr="00046653" w14:paraId="748C54C9" w14:textId="77777777" w:rsidTr="004E154D">
        <w:trPr>
          <w:trHeight w:val="414"/>
          <w:jc w:val="center"/>
        </w:trPr>
        <w:tc>
          <w:tcPr>
            <w:tcW w:w="3470" w:type="dxa"/>
            <w:shd w:val="clear" w:color="auto" w:fill="auto"/>
            <w:vAlign w:val="center"/>
          </w:tcPr>
          <w:p w14:paraId="5BA6ABC3" w14:textId="77777777" w:rsidR="00176828" w:rsidRPr="00046653" w:rsidRDefault="00176828" w:rsidP="00F71C38">
            <w:pPr>
              <w:pStyle w:val="a6"/>
              <w:tabs>
                <w:tab w:val="left" w:pos="0"/>
              </w:tabs>
              <w:ind w:firstLine="0"/>
              <w:jc w:val="center"/>
            </w:pPr>
            <w:r w:rsidRPr="00046653">
              <w:t>Сибирский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2418301B" w14:textId="77777777" w:rsidR="00176828" w:rsidRPr="00046653" w:rsidRDefault="00176828" w:rsidP="00F71C38">
            <w:pPr>
              <w:pStyle w:val="a6"/>
              <w:tabs>
                <w:tab w:val="left" w:pos="0"/>
              </w:tabs>
              <w:ind w:firstLine="0"/>
              <w:jc w:val="center"/>
            </w:pPr>
            <w:r w:rsidRPr="00046653">
              <w:t>май</w:t>
            </w:r>
            <w:r w:rsidR="00A1739E" w:rsidRPr="00046653">
              <w:t xml:space="preserve"> - июль</w:t>
            </w:r>
            <w:r w:rsidRPr="00046653">
              <w:t xml:space="preserve"> 201</w:t>
            </w:r>
            <w:r w:rsidR="00DD0217" w:rsidRPr="00046653">
              <w:t>9</w:t>
            </w:r>
            <w:r w:rsidRPr="00046653">
              <w:t xml:space="preserve"> г.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4EFA5499" w14:textId="77777777" w:rsidR="00176828" w:rsidRPr="00046653" w:rsidRDefault="00176828" w:rsidP="00F71C38">
            <w:pPr>
              <w:pStyle w:val="a6"/>
              <w:tabs>
                <w:tab w:val="left" w:pos="0"/>
              </w:tabs>
              <w:ind w:firstLine="0"/>
              <w:jc w:val="center"/>
            </w:pPr>
            <w:r w:rsidRPr="00046653">
              <w:t xml:space="preserve">г. </w:t>
            </w:r>
            <w:r w:rsidR="00DD0217" w:rsidRPr="00046653">
              <w:t>Красноярск</w:t>
            </w:r>
          </w:p>
        </w:tc>
      </w:tr>
      <w:tr w:rsidR="00176828" w:rsidRPr="00046653" w14:paraId="2785E8E3" w14:textId="77777777" w:rsidTr="004E154D">
        <w:trPr>
          <w:jc w:val="center"/>
        </w:trPr>
        <w:tc>
          <w:tcPr>
            <w:tcW w:w="3470" w:type="dxa"/>
            <w:shd w:val="clear" w:color="auto" w:fill="auto"/>
            <w:vAlign w:val="center"/>
          </w:tcPr>
          <w:p w14:paraId="469D8FBE" w14:textId="77777777" w:rsidR="00176828" w:rsidRPr="00046653" w:rsidRDefault="00176828" w:rsidP="00F71C38">
            <w:pPr>
              <w:pStyle w:val="a6"/>
              <w:tabs>
                <w:tab w:val="left" w:pos="0"/>
              </w:tabs>
              <w:ind w:firstLine="0"/>
              <w:jc w:val="center"/>
            </w:pPr>
            <w:r w:rsidRPr="00046653">
              <w:t>Уральский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25A03515" w14:textId="77777777" w:rsidR="00176828" w:rsidRPr="00046653" w:rsidRDefault="00176828" w:rsidP="00F71C38">
            <w:pPr>
              <w:tabs>
                <w:tab w:val="left" w:pos="0"/>
              </w:tabs>
              <w:jc w:val="center"/>
            </w:pPr>
            <w:r w:rsidRPr="00046653">
              <w:t>май</w:t>
            </w:r>
            <w:r w:rsidR="00A1739E" w:rsidRPr="00046653">
              <w:t xml:space="preserve"> - июнь</w:t>
            </w:r>
            <w:r w:rsidRPr="00046653">
              <w:t xml:space="preserve"> 201</w:t>
            </w:r>
            <w:r w:rsidR="00DD0217" w:rsidRPr="00046653">
              <w:t>9</w:t>
            </w:r>
            <w:r w:rsidRPr="00046653">
              <w:t xml:space="preserve"> г.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0E211DEE" w14:textId="77777777" w:rsidR="00176828" w:rsidRPr="00046653" w:rsidRDefault="00176828" w:rsidP="00F71C38">
            <w:pPr>
              <w:pStyle w:val="a6"/>
              <w:tabs>
                <w:tab w:val="left" w:pos="0"/>
              </w:tabs>
              <w:ind w:firstLine="0"/>
              <w:jc w:val="center"/>
            </w:pPr>
            <w:r w:rsidRPr="00046653">
              <w:t>г. Челябинск</w:t>
            </w:r>
          </w:p>
        </w:tc>
      </w:tr>
      <w:tr w:rsidR="00176828" w:rsidRPr="00046653" w14:paraId="46E6483B" w14:textId="77777777" w:rsidTr="004E154D">
        <w:trPr>
          <w:trHeight w:val="295"/>
          <w:jc w:val="center"/>
        </w:trPr>
        <w:tc>
          <w:tcPr>
            <w:tcW w:w="3470" w:type="dxa"/>
            <w:shd w:val="clear" w:color="auto" w:fill="auto"/>
            <w:vAlign w:val="center"/>
          </w:tcPr>
          <w:p w14:paraId="5744137F" w14:textId="77777777" w:rsidR="00176828" w:rsidRPr="00046653" w:rsidRDefault="00176828" w:rsidP="00F71C38">
            <w:pPr>
              <w:pStyle w:val="a6"/>
              <w:tabs>
                <w:tab w:val="left" w:pos="0"/>
              </w:tabs>
              <w:ind w:firstLine="0"/>
              <w:jc w:val="center"/>
            </w:pPr>
            <w:r w:rsidRPr="00046653">
              <w:t>Центральный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69ACD077" w14:textId="77777777" w:rsidR="00176828" w:rsidRPr="00046653" w:rsidRDefault="00176828" w:rsidP="00F71C38">
            <w:pPr>
              <w:pStyle w:val="a6"/>
              <w:tabs>
                <w:tab w:val="left" w:pos="0"/>
              </w:tabs>
              <w:ind w:firstLine="0"/>
              <w:jc w:val="center"/>
            </w:pPr>
            <w:r w:rsidRPr="00046653">
              <w:t>май</w:t>
            </w:r>
            <w:r w:rsidR="00A1739E" w:rsidRPr="00046653">
              <w:t xml:space="preserve"> - июнь</w:t>
            </w:r>
            <w:r w:rsidRPr="00046653">
              <w:t xml:space="preserve"> 201</w:t>
            </w:r>
            <w:r w:rsidR="00DD0217" w:rsidRPr="00046653">
              <w:t>9</w:t>
            </w:r>
            <w:r w:rsidRPr="00046653">
              <w:t xml:space="preserve"> г.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25C66390" w14:textId="77777777" w:rsidR="00176828" w:rsidRPr="00046653" w:rsidRDefault="00176828" w:rsidP="00F71C38">
            <w:pPr>
              <w:pStyle w:val="a6"/>
              <w:tabs>
                <w:tab w:val="left" w:pos="0"/>
              </w:tabs>
              <w:ind w:firstLine="0"/>
              <w:jc w:val="center"/>
            </w:pPr>
            <w:r w:rsidRPr="00046653">
              <w:t>по назначению</w:t>
            </w:r>
          </w:p>
        </w:tc>
      </w:tr>
    </w:tbl>
    <w:p w14:paraId="0B6DCCC3" w14:textId="77777777" w:rsidR="0027737D" w:rsidRPr="00046653" w:rsidRDefault="0027737D" w:rsidP="00F71C38">
      <w:pPr>
        <w:tabs>
          <w:tab w:val="left" w:pos="0"/>
        </w:tabs>
        <w:ind w:firstLine="709"/>
      </w:pPr>
    </w:p>
    <w:p w14:paraId="0E5519B4" w14:textId="77777777" w:rsidR="0027737D" w:rsidRPr="00046653" w:rsidRDefault="0027737D" w:rsidP="00F71C38">
      <w:pPr>
        <w:tabs>
          <w:tab w:val="left" w:pos="0"/>
        </w:tabs>
        <w:ind w:firstLine="709"/>
      </w:pPr>
      <w:r w:rsidRPr="00046653">
        <w:rPr>
          <w:lang w:val="en-US"/>
        </w:rPr>
        <w:t>III</w:t>
      </w:r>
      <w:r w:rsidRPr="00046653">
        <w:t xml:space="preserve"> этап (финальный) – сентябрь 201</w:t>
      </w:r>
      <w:r w:rsidR="00DD0217" w:rsidRPr="00046653">
        <w:t>9</w:t>
      </w:r>
      <w:r w:rsidRPr="00046653">
        <w:t xml:space="preserve"> г</w:t>
      </w:r>
      <w:r w:rsidR="00140EF4" w:rsidRPr="00046653">
        <w:t>ода</w:t>
      </w:r>
      <w:r w:rsidRPr="00046653">
        <w:t>, г. Севастополь.</w:t>
      </w:r>
    </w:p>
    <w:p w14:paraId="71C7BF17" w14:textId="77777777" w:rsidR="00E94530" w:rsidRPr="00F71C38" w:rsidRDefault="00E94530" w:rsidP="00F71C38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14:paraId="16FAD81C" w14:textId="77777777" w:rsidR="002B0DF9" w:rsidRPr="00F71C38" w:rsidRDefault="004D0354" w:rsidP="00927CDF">
      <w:pPr>
        <w:tabs>
          <w:tab w:val="left" w:pos="0"/>
        </w:tabs>
        <w:jc w:val="center"/>
        <w:rPr>
          <w:b/>
          <w:sz w:val="28"/>
          <w:szCs w:val="28"/>
        </w:rPr>
      </w:pPr>
      <w:r w:rsidRPr="00F71C38">
        <w:rPr>
          <w:b/>
          <w:sz w:val="28"/>
          <w:szCs w:val="28"/>
        </w:rPr>
        <w:t>I</w:t>
      </w:r>
      <w:r w:rsidRPr="00F71C38">
        <w:rPr>
          <w:b/>
          <w:sz w:val="28"/>
          <w:szCs w:val="28"/>
          <w:lang w:val="en-US"/>
        </w:rPr>
        <w:t>II</w:t>
      </w:r>
      <w:r w:rsidR="00C225B9" w:rsidRPr="00F71C38">
        <w:rPr>
          <w:b/>
          <w:sz w:val="28"/>
          <w:szCs w:val="28"/>
        </w:rPr>
        <w:t xml:space="preserve">. </w:t>
      </w:r>
      <w:r w:rsidR="001C008A" w:rsidRPr="00F71C38">
        <w:rPr>
          <w:b/>
          <w:sz w:val="28"/>
          <w:szCs w:val="28"/>
        </w:rPr>
        <w:t>ОРГАНИЗАТОРЫ СОРЕВНОВАНИЙ</w:t>
      </w:r>
    </w:p>
    <w:p w14:paraId="30415C4D" w14:textId="77777777" w:rsidR="002B0DF9" w:rsidRPr="00F71C38" w:rsidRDefault="002B0DF9" w:rsidP="00F71C38">
      <w:pPr>
        <w:tabs>
          <w:tab w:val="left" w:pos="0"/>
        </w:tabs>
        <w:ind w:firstLine="709"/>
        <w:rPr>
          <w:b/>
          <w:sz w:val="28"/>
          <w:szCs w:val="28"/>
        </w:rPr>
      </w:pPr>
    </w:p>
    <w:p w14:paraId="567EBD4E" w14:textId="6CF92ADA" w:rsidR="001C56AF" w:rsidRPr="00046653" w:rsidRDefault="001C56AF" w:rsidP="00F71C38">
      <w:pPr>
        <w:tabs>
          <w:tab w:val="left" w:pos="0"/>
        </w:tabs>
        <w:ind w:firstLine="709"/>
        <w:jc w:val="both"/>
      </w:pPr>
      <w:r w:rsidRPr="00046653">
        <w:t>Общее руководство орган</w:t>
      </w:r>
      <w:r w:rsidR="00F50DB7" w:rsidRPr="00046653">
        <w:t>изацией всех этапов Соревновани</w:t>
      </w:r>
      <w:r w:rsidR="0089567A" w:rsidRPr="00046653">
        <w:t>й</w:t>
      </w:r>
      <w:r w:rsidRPr="00046653">
        <w:t xml:space="preserve"> осуществляет Министерство спорта Российской Федерации (далее </w:t>
      </w:r>
      <w:r w:rsidR="00927CDF" w:rsidRPr="00046653">
        <w:t xml:space="preserve">- </w:t>
      </w:r>
      <w:proofErr w:type="spellStart"/>
      <w:r w:rsidRPr="00046653">
        <w:t>Минспорт</w:t>
      </w:r>
      <w:proofErr w:type="spellEnd"/>
      <w:r w:rsidRPr="00046653">
        <w:t xml:space="preserve"> России), Общероссийская общественная организация «Российская Феде</w:t>
      </w:r>
      <w:r w:rsidR="00D81FC6" w:rsidRPr="00046653">
        <w:t>рация Баскетбола» (далее - РФБ)</w:t>
      </w:r>
      <w:r w:rsidR="00B70A76">
        <w:t xml:space="preserve"> и «Межрегиональная Любительская Баскетбольная Лига» (далее – МЛБЛ)</w:t>
      </w:r>
      <w:r w:rsidR="00D81FC6" w:rsidRPr="00046653">
        <w:t>.</w:t>
      </w:r>
    </w:p>
    <w:p w14:paraId="5731302D" w14:textId="77777777" w:rsidR="00400F61" w:rsidRPr="00046653" w:rsidRDefault="00400F61" w:rsidP="00F71C38">
      <w:pPr>
        <w:tabs>
          <w:tab w:val="left" w:pos="0"/>
        </w:tabs>
        <w:ind w:firstLine="709"/>
        <w:jc w:val="both"/>
      </w:pPr>
      <w:r w:rsidRPr="00046653">
        <w:t xml:space="preserve">Полномочия </w:t>
      </w:r>
      <w:proofErr w:type="spellStart"/>
      <w:r w:rsidRPr="00046653">
        <w:t>Минспорта</w:t>
      </w:r>
      <w:proofErr w:type="spellEnd"/>
      <w:r w:rsidRPr="00046653">
        <w:t xml:space="preserve"> России, как организатора соревнований, осуществляются Федеральным государственным автономным учреждением «Управление по организации и проведению спортивных мероприятий».</w:t>
      </w:r>
    </w:p>
    <w:p w14:paraId="15121C32" w14:textId="5285FCBB" w:rsidR="008369D0" w:rsidRPr="00046653" w:rsidRDefault="008369D0" w:rsidP="00F71C38">
      <w:pPr>
        <w:tabs>
          <w:tab w:val="left" w:pos="0"/>
        </w:tabs>
        <w:ind w:firstLine="709"/>
        <w:jc w:val="both"/>
      </w:pPr>
      <w:r w:rsidRPr="00046653">
        <w:t xml:space="preserve">Непосредственное проведение </w:t>
      </w:r>
      <w:r w:rsidR="00F50DB7" w:rsidRPr="00046653">
        <w:rPr>
          <w:lang w:val="en-US"/>
        </w:rPr>
        <w:t>I</w:t>
      </w:r>
      <w:r w:rsidR="00F50DB7" w:rsidRPr="00046653">
        <w:t>-</w:t>
      </w:r>
      <w:r w:rsidR="00F50DB7" w:rsidRPr="00046653">
        <w:rPr>
          <w:lang w:val="en-US"/>
        </w:rPr>
        <w:t>II</w:t>
      </w:r>
      <w:r w:rsidR="00F50DB7" w:rsidRPr="00046653">
        <w:t xml:space="preserve"> этапов Соревновани</w:t>
      </w:r>
      <w:r w:rsidR="00927CDF" w:rsidRPr="00046653">
        <w:t>й</w:t>
      </w:r>
      <w:r w:rsidR="00F50DB7" w:rsidRPr="00046653">
        <w:t xml:space="preserve"> осуществляют</w:t>
      </w:r>
      <w:r w:rsidRPr="00046653">
        <w:t xml:space="preserve">: </w:t>
      </w:r>
      <w:r w:rsidR="00D81FC6" w:rsidRPr="00046653">
        <w:t xml:space="preserve">РФБ, Некоммерческое партнерство «Межрегиональная любительская баскетбольная лига» (далее </w:t>
      </w:r>
      <w:r w:rsidR="0089567A" w:rsidRPr="00046653">
        <w:t xml:space="preserve">- </w:t>
      </w:r>
      <w:r w:rsidR="00D81FC6" w:rsidRPr="00046653">
        <w:t>МЛБЛ)</w:t>
      </w:r>
      <w:r w:rsidR="00F50DB7" w:rsidRPr="00046653">
        <w:t>, а также органы исполнительной власти субъектов Российской Федерации в области физической культуры и спорта</w:t>
      </w:r>
      <w:r w:rsidR="000B3E06">
        <w:t xml:space="preserve"> и другие организации</w:t>
      </w:r>
      <w:r w:rsidR="00F50DB7" w:rsidRPr="00046653">
        <w:t>.</w:t>
      </w:r>
    </w:p>
    <w:p w14:paraId="72D06894" w14:textId="77777777" w:rsidR="00F50DB7" w:rsidRPr="00046653" w:rsidRDefault="00F50DB7" w:rsidP="00F71C38">
      <w:pPr>
        <w:tabs>
          <w:tab w:val="left" w:pos="0"/>
        </w:tabs>
        <w:ind w:firstLine="709"/>
        <w:jc w:val="both"/>
      </w:pPr>
      <w:r w:rsidRPr="00046653">
        <w:t xml:space="preserve">Непосредственное проведение </w:t>
      </w:r>
      <w:r w:rsidRPr="00046653">
        <w:rPr>
          <w:lang w:val="en-US"/>
        </w:rPr>
        <w:t>III</w:t>
      </w:r>
      <w:r w:rsidRPr="00046653">
        <w:t xml:space="preserve"> этапа </w:t>
      </w:r>
      <w:r w:rsidR="0054602B" w:rsidRPr="00046653">
        <w:t>Соревновани</w:t>
      </w:r>
      <w:r w:rsidR="0089567A" w:rsidRPr="00046653">
        <w:t>й</w:t>
      </w:r>
      <w:r w:rsidR="0054602B" w:rsidRPr="00046653">
        <w:t xml:space="preserve"> осуществляют РФБ, МЛБЛ.</w:t>
      </w:r>
    </w:p>
    <w:p w14:paraId="4048DB5E" w14:textId="77777777" w:rsidR="00F50DB7" w:rsidRPr="00F71C38" w:rsidRDefault="00F50DB7" w:rsidP="00F71C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6148AAD" w14:textId="77777777" w:rsidR="002F6FEE" w:rsidRPr="00F71C38" w:rsidRDefault="0054602B" w:rsidP="00927CDF">
      <w:pPr>
        <w:tabs>
          <w:tab w:val="left" w:pos="0"/>
        </w:tabs>
        <w:jc w:val="center"/>
        <w:rPr>
          <w:b/>
          <w:sz w:val="28"/>
          <w:szCs w:val="28"/>
        </w:rPr>
      </w:pPr>
      <w:r w:rsidRPr="00F71C38">
        <w:rPr>
          <w:b/>
          <w:sz w:val="28"/>
          <w:szCs w:val="28"/>
          <w:lang w:val="en-US"/>
        </w:rPr>
        <w:t>IV</w:t>
      </w:r>
      <w:r w:rsidR="00300DA2" w:rsidRPr="00F71C38">
        <w:rPr>
          <w:b/>
          <w:sz w:val="28"/>
          <w:szCs w:val="28"/>
        </w:rPr>
        <w:t xml:space="preserve">. </w:t>
      </w:r>
      <w:r w:rsidRPr="00F71C38">
        <w:rPr>
          <w:b/>
          <w:sz w:val="28"/>
          <w:szCs w:val="28"/>
        </w:rPr>
        <w:t>ТРЕБОВАНИЯ К УЧАСТНИКАМ И УСЛОВИЯ ИХ ДОПУСКА</w:t>
      </w:r>
    </w:p>
    <w:p w14:paraId="1D18ED69" w14:textId="77777777" w:rsidR="002F6FEE" w:rsidRPr="00F71C38" w:rsidRDefault="002F6FEE" w:rsidP="00F71C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0589176" w14:textId="77777777" w:rsidR="005D238D" w:rsidRPr="00046653" w:rsidRDefault="005170B8" w:rsidP="009466C9">
      <w:pPr>
        <w:ind w:firstLine="708"/>
      </w:pPr>
      <w:r w:rsidRPr="00046653">
        <w:lastRenderedPageBreak/>
        <w:t>К участию в Соревнованиях допускаются мужские и женские любительские команды.</w:t>
      </w:r>
    </w:p>
    <w:p w14:paraId="40D13E2C" w14:textId="793D72F6" w:rsidR="009466C9" w:rsidRPr="00046653" w:rsidRDefault="009466C9" w:rsidP="009466C9">
      <w:pPr>
        <w:ind w:firstLine="708"/>
      </w:pPr>
      <w:r w:rsidRPr="00046653">
        <w:t xml:space="preserve">На I этапе команды играют согласно положениям о проведении региональных этапов, утверждаемых МЛБЛ. </w:t>
      </w:r>
    </w:p>
    <w:p w14:paraId="364B03D0" w14:textId="77777777" w:rsidR="009466C9" w:rsidRPr="00046653" w:rsidRDefault="009466C9" w:rsidP="009466C9">
      <w:pPr>
        <w:ind w:firstLine="708"/>
      </w:pPr>
      <w:r w:rsidRPr="00046653">
        <w:t>На II и III этапе команды играют согласно данному положению и Регламенту МЛБЛ, уточняющему данное положение.</w:t>
      </w:r>
    </w:p>
    <w:p w14:paraId="76DE16A1" w14:textId="77777777" w:rsidR="00410BCA" w:rsidRPr="00046653" w:rsidRDefault="00776E83" w:rsidP="009466C9">
      <w:pPr>
        <w:ind w:firstLine="708"/>
      </w:pPr>
      <w:r w:rsidRPr="00046653">
        <w:t>На  II и III этапе в</w:t>
      </w:r>
      <w:r w:rsidR="00410BCA" w:rsidRPr="00046653">
        <w:t xml:space="preserve"> составе команды должно быть </w:t>
      </w:r>
      <w:r w:rsidRPr="00046653">
        <w:t xml:space="preserve">14 (четырнадцать) человек: 12 (двенадцать) игроков, тренер и руководитель, фамилии которых должны быть внесены в заявку команды. </w:t>
      </w:r>
    </w:p>
    <w:p w14:paraId="4117170C" w14:textId="77777777" w:rsidR="009466C9" w:rsidRPr="00046653" w:rsidRDefault="009466C9" w:rsidP="009466C9">
      <w:pPr>
        <w:ind w:firstLine="708"/>
      </w:pPr>
      <w:r w:rsidRPr="00046653">
        <w:t>На любом этапе Чемпионата команда не может заявлять на игру более 12 (двенадцати) игроков.</w:t>
      </w:r>
    </w:p>
    <w:p w14:paraId="2DDC0B3D" w14:textId="08561FA8" w:rsidR="009466C9" w:rsidRPr="00046653" w:rsidRDefault="009466C9" w:rsidP="009466C9">
      <w:pPr>
        <w:ind w:firstLine="708"/>
      </w:pPr>
      <w:r w:rsidRPr="00046653">
        <w:t xml:space="preserve">Для получения допуска к участию </w:t>
      </w:r>
      <w:r w:rsidR="00DE475A" w:rsidRPr="00046653">
        <w:t xml:space="preserve">на </w:t>
      </w:r>
      <w:r w:rsidR="00DE475A" w:rsidRPr="00046653">
        <w:rPr>
          <w:lang w:val="en-US"/>
        </w:rPr>
        <w:t>II</w:t>
      </w:r>
      <w:r w:rsidR="00DE475A" w:rsidRPr="00046653">
        <w:t xml:space="preserve"> и </w:t>
      </w:r>
      <w:r w:rsidR="00DE475A" w:rsidRPr="00046653">
        <w:rPr>
          <w:lang w:val="en-US"/>
        </w:rPr>
        <w:t>III</w:t>
      </w:r>
      <w:r w:rsidR="00DE475A" w:rsidRPr="00046653">
        <w:t xml:space="preserve"> этапе </w:t>
      </w:r>
      <w:r w:rsidRPr="00046653">
        <w:t>Чемпионат</w:t>
      </w:r>
      <w:r w:rsidR="00DE475A" w:rsidRPr="00046653">
        <w:t>а</w:t>
      </w:r>
      <w:r w:rsidRPr="00046653">
        <w:t xml:space="preserve"> каждая команда должна предоставить проводящей организации:</w:t>
      </w:r>
    </w:p>
    <w:p w14:paraId="6DA801DE" w14:textId="77777777" w:rsidR="009466C9" w:rsidRDefault="009466C9" w:rsidP="00DD08BD">
      <w:pPr>
        <w:pStyle w:val="a3"/>
        <w:numPr>
          <w:ilvl w:val="0"/>
          <w:numId w:val="20"/>
        </w:numPr>
      </w:pPr>
      <w:r w:rsidRPr="009466C9">
        <w:t>заявку установленной формы в 2 (двух) экземплярах с указанием полных данных о заявляемых лицах и визой врача о допуске игроков;</w:t>
      </w:r>
    </w:p>
    <w:p w14:paraId="615C9244" w14:textId="07BA1221" w:rsidR="009466C9" w:rsidRDefault="009466C9" w:rsidP="00646B00">
      <w:pPr>
        <w:pStyle w:val="a3"/>
        <w:numPr>
          <w:ilvl w:val="0"/>
          <w:numId w:val="20"/>
        </w:numPr>
      </w:pPr>
      <w:r w:rsidRPr="009466C9">
        <w:t>копии паспортов игроков (первый лист)</w:t>
      </w:r>
      <w:r w:rsidR="00DE475A">
        <w:t xml:space="preserve"> или оригинал паспорта</w:t>
      </w:r>
      <w:r w:rsidRPr="009466C9">
        <w:t>;</w:t>
      </w:r>
    </w:p>
    <w:p w14:paraId="376414D8" w14:textId="77777777" w:rsidR="009466C9" w:rsidRDefault="009466C9" w:rsidP="00470281">
      <w:pPr>
        <w:pStyle w:val="a3"/>
        <w:numPr>
          <w:ilvl w:val="0"/>
          <w:numId w:val="20"/>
        </w:numPr>
      </w:pPr>
      <w:r w:rsidRPr="009466C9">
        <w:t>фотографии игроков, тренеров и менеджеров команды в цифровом формате (в игровой форме команды на белом фоне);</w:t>
      </w:r>
    </w:p>
    <w:p w14:paraId="158069A7" w14:textId="77777777" w:rsidR="009466C9" w:rsidRDefault="009466C9" w:rsidP="004832BB">
      <w:pPr>
        <w:pStyle w:val="a3"/>
        <w:numPr>
          <w:ilvl w:val="0"/>
          <w:numId w:val="20"/>
        </w:numPr>
      </w:pPr>
      <w:r w:rsidRPr="009466C9">
        <w:t>полис страхования жизни и здоровья на каждого участника;</w:t>
      </w:r>
    </w:p>
    <w:p w14:paraId="7A61F492" w14:textId="77777777" w:rsidR="009466C9" w:rsidRDefault="009466C9" w:rsidP="001D0BC6">
      <w:pPr>
        <w:pStyle w:val="a3"/>
        <w:numPr>
          <w:ilvl w:val="0"/>
          <w:numId w:val="20"/>
        </w:numPr>
      </w:pPr>
      <w:r w:rsidRPr="009466C9">
        <w:t>логотип команды в векторном формате;</w:t>
      </w:r>
    </w:p>
    <w:p w14:paraId="1AF07B21" w14:textId="0CBFCDED" w:rsidR="009466C9" w:rsidRPr="009466C9" w:rsidRDefault="009466C9" w:rsidP="001D0BC6">
      <w:pPr>
        <w:pStyle w:val="a3"/>
        <w:numPr>
          <w:ilvl w:val="0"/>
          <w:numId w:val="20"/>
        </w:numPr>
      </w:pPr>
      <w:r w:rsidRPr="009466C9">
        <w:t>каждый игрок должен пройти процедуру регистрации на официальном сайте МЛБЛ</w:t>
      </w:r>
      <w:r w:rsidR="000B3E06">
        <w:t xml:space="preserve"> и РФБ</w:t>
      </w:r>
      <w:r w:rsidRPr="009466C9">
        <w:t>;</w:t>
      </w:r>
    </w:p>
    <w:p w14:paraId="16B05EA8" w14:textId="16C3FF6D" w:rsidR="009466C9" w:rsidRDefault="009466C9" w:rsidP="009466C9">
      <w:pPr>
        <w:ind w:firstLine="708"/>
      </w:pPr>
      <w:r w:rsidRPr="009466C9">
        <w:t xml:space="preserve">Клуб не допускается до участия во </w:t>
      </w:r>
      <w:r w:rsidR="00DE475A">
        <w:rPr>
          <w:lang w:val="en-US"/>
        </w:rPr>
        <w:t>II</w:t>
      </w:r>
      <w:r w:rsidR="00DE475A" w:rsidRPr="00DE475A">
        <w:t xml:space="preserve"> </w:t>
      </w:r>
      <w:r w:rsidRPr="009466C9">
        <w:t xml:space="preserve">и </w:t>
      </w:r>
      <w:r w:rsidR="00DE475A">
        <w:rPr>
          <w:lang w:val="en-US"/>
        </w:rPr>
        <w:t>III</w:t>
      </w:r>
      <w:r w:rsidRPr="009466C9">
        <w:t xml:space="preserve"> этапе в случае, если не был проведен Региональный этап Чемпионата, а также если на Региональном этапе клуб провел суммарно менее 9 матчей (с учетом </w:t>
      </w:r>
      <w:proofErr w:type="spellStart"/>
      <w:r w:rsidRPr="009466C9">
        <w:t>плейофф</w:t>
      </w:r>
      <w:proofErr w:type="spellEnd"/>
      <w:r w:rsidRPr="009466C9">
        <w:t>).</w:t>
      </w:r>
    </w:p>
    <w:p w14:paraId="072C1951" w14:textId="77777777" w:rsidR="00F24883" w:rsidRPr="009466C9" w:rsidRDefault="00DB4938" w:rsidP="009466C9">
      <w:pPr>
        <w:ind w:firstLine="708"/>
      </w:pPr>
      <w:r w:rsidRPr="009466C9">
        <w:t>В</w:t>
      </w:r>
      <w:r w:rsidR="00B64929" w:rsidRPr="009466C9">
        <w:t xml:space="preserve"> Соревнования</w:t>
      </w:r>
      <w:r w:rsidRPr="009466C9">
        <w:t>х нет ограничений на гражданство</w:t>
      </w:r>
      <w:r w:rsidR="0089567A" w:rsidRPr="009466C9">
        <w:t xml:space="preserve"> и</w:t>
      </w:r>
      <w:r w:rsidRPr="009466C9">
        <w:t xml:space="preserve"> место проживания. </w:t>
      </w:r>
    </w:p>
    <w:p w14:paraId="41D3FA70" w14:textId="77777777" w:rsidR="009466C9" w:rsidRDefault="009466C9" w:rsidP="009466C9">
      <w:pPr>
        <w:ind w:firstLine="708"/>
      </w:pPr>
    </w:p>
    <w:p w14:paraId="7C3B757F" w14:textId="77777777" w:rsidR="009466C9" w:rsidRPr="009466C9" w:rsidRDefault="00B64929" w:rsidP="009466C9">
      <w:pPr>
        <w:ind w:firstLine="708"/>
      </w:pPr>
      <w:r w:rsidRPr="009466C9">
        <w:t xml:space="preserve">К участию в </w:t>
      </w:r>
      <w:r w:rsidR="00F24883" w:rsidRPr="009466C9">
        <w:t>Соревнованиях</w:t>
      </w:r>
      <w:r w:rsidR="0025272B" w:rsidRPr="009466C9">
        <w:t xml:space="preserve"> </w:t>
      </w:r>
      <w:r w:rsidR="009466C9" w:rsidRPr="009466C9">
        <w:t>допускаются игроки:</w:t>
      </w:r>
    </w:p>
    <w:p w14:paraId="10178F09" w14:textId="77777777" w:rsidR="009466C9" w:rsidRDefault="009466C9" w:rsidP="00D86F32">
      <w:pPr>
        <w:pStyle w:val="a3"/>
        <w:numPr>
          <w:ilvl w:val="0"/>
          <w:numId w:val="21"/>
        </w:numPr>
      </w:pPr>
      <w:r w:rsidRPr="009466C9">
        <w:t>не моложе 16 лет на момент 1 сентября 2018;</w:t>
      </w:r>
    </w:p>
    <w:p w14:paraId="72D71685" w14:textId="77777777" w:rsidR="009466C9" w:rsidRDefault="009466C9" w:rsidP="00803ED5">
      <w:pPr>
        <w:pStyle w:val="a3"/>
        <w:numPr>
          <w:ilvl w:val="0"/>
          <w:numId w:val="21"/>
        </w:numPr>
      </w:pPr>
      <w:r w:rsidRPr="009466C9">
        <w:t>не заигранные в текущем сезоне в профессиональных чемпионатах России (Суперлига, Единая Лига ВТБ, молодежная Лига ВТБ) и других стран;</w:t>
      </w:r>
    </w:p>
    <w:p w14:paraId="4087ECBE" w14:textId="77777777" w:rsidR="009466C9" w:rsidRDefault="009466C9" w:rsidP="00165C96">
      <w:pPr>
        <w:pStyle w:val="a3"/>
        <w:numPr>
          <w:ilvl w:val="0"/>
          <w:numId w:val="21"/>
        </w:numPr>
      </w:pPr>
      <w:r w:rsidRPr="009466C9">
        <w:t>имеющие медицинский допуск на участие в играх чемпионата;</w:t>
      </w:r>
    </w:p>
    <w:p w14:paraId="39921BC0" w14:textId="77777777" w:rsidR="009466C9" w:rsidRDefault="009466C9" w:rsidP="0017630A">
      <w:pPr>
        <w:pStyle w:val="a3"/>
        <w:numPr>
          <w:ilvl w:val="0"/>
          <w:numId w:val="21"/>
        </w:numPr>
      </w:pPr>
      <w:r w:rsidRPr="009466C9">
        <w:t>имеющие страховой полис жизни и здоровья на время игр;</w:t>
      </w:r>
    </w:p>
    <w:p w14:paraId="353F6FB7" w14:textId="77777777" w:rsidR="009466C9" w:rsidRDefault="009466C9" w:rsidP="00CC0406">
      <w:pPr>
        <w:pStyle w:val="a3"/>
        <w:numPr>
          <w:ilvl w:val="0"/>
          <w:numId w:val="21"/>
        </w:numPr>
      </w:pPr>
      <w:r w:rsidRPr="009466C9">
        <w:t>игроки, сыгравшие на Региональном этапе не менее 7 матчей или не менее 30% матчей от общего числа команды;</w:t>
      </w:r>
    </w:p>
    <w:p w14:paraId="5DAD8696" w14:textId="193DF076" w:rsidR="009466C9" w:rsidRDefault="009466C9" w:rsidP="009466C9">
      <w:pPr>
        <w:pStyle w:val="a3"/>
        <w:numPr>
          <w:ilvl w:val="0"/>
          <w:numId w:val="21"/>
        </w:numPr>
      </w:pPr>
      <w:proofErr w:type="gramStart"/>
      <w:r w:rsidRPr="009466C9">
        <w:t>игроки</w:t>
      </w:r>
      <w:proofErr w:type="gramEnd"/>
      <w:r w:rsidRPr="009466C9">
        <w:t xml:space="preserve"> н</w:t>
      </w:r>
      <w:r w:rsidR="00B70A76">
        <w:t>е</w:t>
      </w:r>
      <w:r w:rsidRPr="009466C9">
        <w:t xml:space="preserve"> заигранные на этапе Федерального Округа за другую команду (первое место в чемпионате Москвы и Санкт-Петербурга приравнивается к финалу Федерального Округа).</w:t>
      </w:r>
    </w:p>
    <w:p w14:paraId="651110CA" w14:textId="32528D6B" w:rsidR="009466C9" w:rsidRDefault="009466C9" w:rsidP="00F97359">
      <w:pPr>
        <w:pStyle w:val="a3"/>
        <w:numPr>
          <w:ilvl w:val="0"/>
          <w:numId w:val="21"/>
        </w:numPr>
      </w:pPr>
      <w:r w:rsidRPr="009466C9">
        <w:t xml:space="preserve">В случае участия команды в нескольких дивизионах на </w:t>
      </w:r>
      <w:r w:rsidR="00046653">
        <w:rPr>
          <w:lang w:val="en-US"/>
        </w:rPr>
        <w:t>I</w:t>
      </w:r>
      <w:r w:rsidRPr="009466C9">
        <w:t xml:space="preserve"> этапе, команда должна самостоятельно выбрать один дивизион, от которого она подает заявку на </w:t>
      </w:r>
      <w:r w:rsidR="00046653">
        <w:rPr>
          <w:lang w:val="en-US"/>
        </w:rPr>
        <w:t>II</w:t>
      </w:r>
      <w:r w:rsidRPr="009466C9">
        <w:t xml:space="preserve"> этап. Команда не может подать заявку на участие от нескольких дивизионов</w:t>
      </w:r>
      <w:r w:rsidR="00B70A76">
        <w:t xml:space="preserve"> или объединить составы из разных турниров</w:t>
      </w:r>
      <w:r w:rsidRPr="009466C9">
        <w:t>.</w:t>
      </w:r>
    </w:p>
    <w:p w14:paraId="5ABE0F97" w14:textId="5AF1CF93" w:rsidR="009466C9" w:rsidRDefault="009466C9" w:rsidP="00455BEE">
      <w:pPr>
        <w:pStyle w:val="a3"/>
        <w:numPr>
          <w:ilvl w:val="0"/>
          <w:numId w:val="21"/>
        </w:numPr>
      </w:pPr>
      <w:r w:rsidRPr="009466C9">
        <w:t xml:space="preserve">Для участия во втором этапе </w:t>
      </w:r>
      <w:r w:rsidR="00046653">
        <w:t>Соревнований</w:t>
      </w:r>
      <w:r w:rsidRPr="009466C9">
        <w:t xml:space="preserve"> допускается усиление команд игроками следующих категорий (не более 4 игроков):</w:t>
      </w:r>
    </w:p>
    <w:p w14:paraId="4868F783" w14:textId="2A19499A" w:rsidR="009466C9" w:rsidRDefault="009466C9" w:rsidP="001A4270">
      <w:pPr>
        <w:pStyle w:val="a3"/>
        <w:numPr>
          <w:ilvl w:val="1"/>
          <w:numId w:val="21"/>
        </w:numPr>
      </w:pPr>
      <w:r w:rsidRPr="009466C9">
        <w:t xml:space="preserve">игрок сыграл в чемпионате Дивизиона, который представляет команда, на </w:t>
      </w:r>
      <w:r w:rsidR="005F25D0">
        <w:rPr>
          <w:lang w:val="en-US"/>
        </w:rPr>
        <w:t>I</w:t>
      </w:r>
      <w:r w:rsidRPr="009466C9">
        <w:t xml:space="preserve"> этапе не менее 7 матчей либо не менее 30% от общего числа матчей своей команды;</w:t>
      </w:r>
    </w:p>
    <w:p w14:paraId="7DEC2664" w14:textId="77777777" w:rsidR="009466C9" w:rsidRDefault="009466C9" w:rsidP="000C01E3">
      <w:pPr>
        <w:pStyle w:val="a3"/>
        <w:numPr>
          <w:ilvl w:val="1"/>
          <w:numId w:val="21"/>
        </w:numPr>
      </w:pPr>
      <w:r w:rsidRPr="009466C9">
        <w:t>игрок имеет медицинский допуск до матчей данного этапа;</w:t>
      </w:r>
    </w:p>
    <w:p w14:paraId="6789C74E" w14:textId="77777777" w:rsidR="009466C9" w:rsidRDefault="009466C9" w:rsidP="008F6181">
      <w:pPr>
        <w:pStyle w:val="a3"/>
        <w:numPr>
          <w:ilvl w:val="1"/>
          <w:numId w:val="21"/>
        </w:numPr>
      </w:pPr>
      <w:r w:rsidRPr="009466C9">
        <w:t>игрок имеет страховой поли</w:t>
      </w:r>
      <w:r>
        <w:t>с</w:t>
      </w:r>
      <w:r w:rsidRPr="009466C9">
        <w:t xml:space="preserve"> жизни и здоровья на время игр;</w:t>
      </w:r>
    </w:p>
    <w:p w14:paraId="2BAFFAA4" w14:textId="544C7B13" w:rsidR="009466C9" w:rsidRDefault="009466C9" w:rsidP="00033BD9">
      <w:pPr>
        <w:pStyle w:val="a3"/>
        <w:numPr>
          <w:ilvl w:val="1"/>
          <w:numId w:val="21"/>
        </w:numPr>
      </w:pPr>
      <w:r w:rsidRPr="009466C9">
        <w:t>игрок может сыграть только за одну команду на данном этапе</w:t>
      </w:r>
      <w:r w:rsidR="005F25D0" w:rsidRPr="005F25D0">
        <w:t>;</w:t>
      </w:r>
    </w:p>
    <w:p w14:paraId="192F305C" w14:textId="375A316B" w:rsidR="009466C9" w:rsidRDefault="009466C9" w:rsidP="00B524C4">
      <w:pPr>
        <w:pStyle w:val="a3"/>
        <w:numPr>
          <w:ilvl w:val="1"/>
          <w:numId w:val="21"/>
        </w:numPr>
      </w:pPr>
      <w:r w:rsidRPr="009466C9">
        <w:t>в случае, если игрок сыграл за команду на второй этапе, то он автоматически теряет право играть в Суперфинале за команду из другого округа</w:t>
      </w:r>
      <w:r w:rsidR="005F25D0" w:rsidRPr="005F25D0">
        <w:t>;</w:t>
      </w:r>
    </w:p>
    <w:p w14:paraId="425EF78A" w14:textId="77777777" w:rsidR="009466C9" w:rsidRDefault="009466C9" w:rsidP="00CC5C4A">
      <w:pPr>
        <w:pStyle w:val="a3"/>
        <w:numPr>
          <w:ilvl w:val="1"/>
          <w:numId w:val="21"/>
        </w:numPr>
      </w:pPr>
      <w:r w:rsidRPr="009466C9">
        <w:t>в случае, если команда участвовала в нескольких дивизионах, то она должна самостоятельно выбрать, какой дивизион представляет. При этом команда может брать игроков усиления только из этого дивизиона.</w:t>
      </w:r>
    </w:p>
    <w:p w14:paraId="504B32DD" w14:textId="2D9EECF0" w:rsidR="009466C9" w:rsidRDefault="009466C9" w:rsidP="00015D21">
      <w:pPr>
        <w:pStyle w:val="a3"/>
        <w:numPr>
          <w:ilvl w:val="1"/>
          <w:numId w:val="21"/>
        </w:numPr>
      </w:pPr>
      <w:r w:rsidRPr="009466C9">
        <w:lastRenderedPageBreak/>
        <w:t xml:space="preserve">Для участия в третьем этапе </w:t>
      </w:r>
      <w:r w:rsidR="00046653">
        <w:t>Соревнований</w:t>
      </w:r>
      <w:r w:rsidRPr="009466C9">
        <w:t xml:space="preserve"> допускается усиление команд игроками следующих категорий (не более 4 игроков):</w:t>
      </w:r>
    </w:p>
    <w:p w14:paraId="6FEB17EE" w14:textId="57B15BFD" w:rsidR="009466C9" w:rsidRDefault="009466C9" w:rsidP="00102748">
      <w:pPr>
        <w:pStyle w:val="a3"/>
        <w:numPr>
          <w:ilvl w:val="2"/>
          <w:numId w:val="21"/>
        </w:numPr>
      </w:pPr>
      <w:r w:rsidRPr="009466C9">
        <w:t xml:space="preserve">игрок сыграл в чемпионате любого Дивизиона данного Федерального Округа, который представляет команда, на </w:t>
      </w:r>
      <w:r w:rsidR="005F25D0">
        <w:rPr>
          <w:lang w:val="en-US"/>
        </w:rPr>
        <w:t>I</w:t>
      </w:r>
      <w:r w:rsidRPr="009466C9">
        <w:t xml:space="preserve"> этапе не менее 7 матчей либо не менее 30% от общего числа матчей своей команды;</w:t>
      </w:r>
    </w:p>
    <w:p w14:paraId="290208E3" w14:textId="77777777" w:rsidR="009466C9" w:rsidRDefault="009466C9" w:rsidP="00C724D3">
      <w:pPr>
        <w:pStyle w:val="a3"/>
        <w:numPr>
          <w:ilvl w:val="2"/>
          <w:numId w:val="21"/>
        </w:numPr>
      </w:pPr>
      <w:r w:rsidRPr="009466C9">
        <w:t>игрок имеет медицинский допуск до матчей данного этапа;</w:t>
      </w:r>
    </w:p>
    <w:p w14:paraId="4E1BB705" w14:textId="77777777" w:rsidR="009466C9" w:rsidRPr="009466C9" w:rsidRDefault="009466C9" w:rsidP="00C724D3">
      <w:pPr>
        <w:pStyle w:val="a3"/>
        <w:numPr>
          <w:ilvl w:val="2"/>
          <w:numId w:val="21"/>
        </w:numPr>
      </w:pPr>
      <w:r w:rsidRPr="009466C9">
        <w:t>игрок имеет страховой поли</w:t>
      </w:r>
      <w:r>
        <w:t>с</w:t>
      </w:r>
      <w:r w:rsidRPr="009466C9">
        <w:t xml:space="preserve"> жизни и здоровья на время игр;</w:t>
      </w:r>
    </w:p>
    <w:p w14:paraId="18490A65" w14:textId="77777777" w:rsidR="009466C9" w:rsidRPr="00F71C38" w:rsidRDefault="009466C9" w:rsidP="009466C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520746C" w14:textId="4A22DD50" w:rsidR="00A53BB2" w:rsidRPr="00046653" w:rsidRDefault="00A53BB2" w:rsidP="00F71C38">
      <w:pPr>
        <w:tabs>
          <w:tab w:val="left" w:pos="0"/>
        </w:tabs>
        <w:ind w:firstLine="709"/>
        <w:jc w:val="both"/>
      </w:pPr>
      <w:bookmarkStart w:id="0" w:name="OLE_LINK1"/>
      <w:bookmarkStart w:id="1" w:name="OLE_LINK2"/>
      <w:bookmarkStart w:id="2" w:name="OLE_LINK3"/>
      <w:bookmarkStart w:id="3" w:name="OLE_LINK4"/>
      <w:r w:rsidRPr="00046653">
        <w:t xml:space="preserve">В случае нарушения порядка комплектования команд на всех этапах Соревнований, команда, нарушившая настоящее Положение, </w:t>
      </w:r>
      <w:r w:rsidR="00BF4D40" w:rsidRPr="00046653">
        <w:t>получает техническое поражение в матчах, в которых было установлено нарушение</w:t>
      </w:r>
      <w:r w:rsidR="00046653">
        <w:t xml:space="preserve"> и может быть дисквалифицирован</w:t>
      </w:r>
      <w:r w:rsidR="005F25D0">
        <w:t>а</w:t>
      </w:r>
      <w:r w:rsidR="00046653">
        <w:t xml:space="preserve"> решением проводящей организации</w:t>
      </w:r>
      <w:r w:rsidRPr="00046653">
        <w:t xml:space="preserve">. </w:t>
      </w:r>
      <w:bookmarkEnd w:id="0"/>
      <w:bookmarkEnd w:id="1"/>
    </w:p>
    <w:bookmarkEnd w:id="2"/>
    <w:bookmarkEnd w:id="3"/>
    <w:p w14:paraId="091F21C3" w14:textId="77777777" w:rsidR="00A53BB2" w:rsidRPr="00046653" w:rsidRDefault="00A53BB2" w:rsidP="00F71C38">
      <w:pPr>
        <w:tabs>
          <w:tab w:val="left" w:pos="0"/>
        </w:tabs>
        <w:ind w:firstLine="709"/>
        <w:jc w:val="both"/>
      </w:pPr>
      <w:r w:rsidRPr="00046653">
        <w:t xml:space="preserve">Протест на нарушение пунктов данного Положения подаётся только </w:t>
      </w:r>
      <w:r w:rsidR="0089567A" w:rsidRPr="00046653">
        <w:t>п</w:t>
      </w:r>
      <w:r w:rsidRPr="00046653">
        <w:t>редставителем команды, указанным в Заявке, в письменном виде в ГСК данного этапа Соревнований с предоставлением доказательств в течение 24 часов.</w:t>
      </w:r>
    </w:p>
    <w:p w14:paraId="0A5EF71B" w14:textId="77777777" w:rsidR="00A53BB2" w:rsidRPr="00046653" w:rsidRDefault="00A53BB2" w:rsidP="00F71C38">
      <w:pPr>
        <w:tabs>
          <w:tab w:val="left" w:pos="0"/>
        </w:tabs>
        <w:ind w:firstLine="709"/>
        <w:jc w:val="both"/>
      </w:pPr>
      <w:r w:rsidRPr="00046653">
        <w:t xml:space="preserve">Если протест подаётся на действия во время игры, это должно быть сделано не позднее чем через 30 минут после окончания игры, содержащей предмет протеста, с обязательным условием подписи капитаном команды протокола игры в графе «Подпись капитана в случае протеста» прежде, чем старший судья подпишет протокол. </w:t>
      </w:r>
    </w:p>
    <w:p w14:paraId="783A824C" w14:textId="77777777" w:rsidR="00A53BB2" w:rsidRPr="00046653" w:rsidRDefault="00A53BB2" w:rsidP="00F71C38">
      <w:pPr>
        <w:tabs>
          <w:tab w:val="left" w:pos="0"/>
        </w:tabs>
        <w:ind w:firstLine="709"/>
        <w:jc w:val="both"/>
      </w:pPr>
      <w:r w:rsidRPr="00046653">
        <w:t xml:space="preserve">Если протест подаётся на действия другой команды, представитель этой последней команды должен быть предупреждён подателем протеста вручением или отправкой по электронной почте копии протеста не позднее чем через 2 часа после подачи протеста. </w:t>
      </w:r>
    </w:p>
    <w:p w14:paraId="77A5A65A" w14:textId="77777777" w:rsidR="00A53BB2" w:rsidRPr="00046653" w:rsidRDefault="00A53BB2" w:rsidP="00F71C38">
      <w:pPr>
        <w:tabs>
          <w:tab w:val="left" w:pos="0"/>
        </w:tabs>
        <w:ind w:firstLine="709"/>
        <w:jc w:val="both"/>
      </w:pPr>
      <w:r w:rsidRPr="00046653">
        <w:t xml:space="preserve">Протест рассматривается ГСК в течение 24 часов после предоставления подателем протеста доказательств. </w:t>
      </w:r>
    </w:p>
    <w:p w14:paraId="28EBB791" w14:textId="77777777" w:rsidR="00360FEE" w:rsidRPr="00046653" w:rsidRDefault="00125EB4" w:rsidP="00F71C38">
      <w:pPr>
        <w:tabs>
          <w:tab w:val="left" w:pos="0"/>
        </w:tabs>
        <w:ind w:firstLine="709"/>
        <w:jc w:val="both"/>
      </w:pPr>
      <w:r w:rsidRPr="00046653">
        <w:t xml:space="preserve">Спортсмены, </w:t>
      </w:r>
      <w:r w:rsidR="00EE7E31" w:rsidRPr="00046653">
        <w:t>принимающие</w:t>
      </w:r>
      <w:r w:rsidR="006643FA" w:rsidRPr="00046653">
        <w:t xml:space="preserve"> </w:t>
      </w:r>
      <w:r w:rsidRPr="00046653">
        <w:t xml:space="preserve">участие в Соревнованиях, должны </w:t>
      </w:r>
      <w:r w:rsidR="00EE7E31" w:rsidRPr="00046653">
        <w:t>иметь</w:t>
      </w:r>
      <w:r w:rsidR="006643FA" w:rsidRPr="00046653">
        <w:t xml:space="preserve"> </w:t>
      </w:r>
      <w:r w:rsidR="00EE7E31" w:rsidRPr="00046653">
        <w:t>единую</w:t>
      </w:r>
      <w:r w:rsidR="006643FA" w:rsidRPr="00046653">
        <w:t xml:space="preserve"> </w:t>
      </w:r>
      <w:r w:rsidR="00EE7E31" w:rsidRPr="00046653">
        <w:t>форму в соответствии с требова</w:t>
      </w:r>
      <w:r w:rsidR="00A02B89" w:rsidRPr="00046653">
        <w:t>ниями к игровой</w:t>
      </w:r>
      <w:r w:rsidR="006643FA" w:rsidRPr="00046653">
        <w:t xml:space="preserve"> </w:t>
      </w:r>
      <w:r w:rsidR="00A02B89" w:rsidRPr="00046653">
        <w:t>форме</w:t>
      </w:r>
      <w:r w:rsidR="006643FA" w:rsidRPr="00046653">
        <w:t xml:space="preserve"> </w:t>
      </w:r>
      <w:r w:rsidR="00A02B89" w:rsidRPr="00046653">
        <w:t>согласно</w:t>
      </w:r>
      <w:r w:rsidR="006643FA" w:rsidRPr="00046653">
        <w:t xml:space="preserve"> </w:t>
      </w:r>
      <w:r w:rsidR="00A02B89" w:rsidRPr="00046653">
        <w:t>«</w:t>
      </w:r>
      <w:r w:rsidR="00EE7E31" w:rsidRPr="00046653">
        <w:t>Офици</w:t>
      </w:r>
      <w:r w:rsidR="00A02B89" w:rsidRPr="00046653">
        <w:t>альным</w:t>
      </w:r>
      <w:r w:rsidR="006643FA" w:rsidRPr="00046653">
        <w:t xml:space="preserve"> </w:t>
      </w:r>
      <w:r w:rsidR="00A02B89" w:rsidRPr="00046653">
        <w:t>Правилам</w:t>
      </w:r>
      <w:r w:rsidR="006643FA" w:rsidRPr="00046653">
        <w:t xml:space="preserve"> </w:t>
      </w:r>
      <w:r w:rsidRPr="00046653">
        <w:t>баскетбола</w:t>
      </w:r>
      <w:r w:rsidR="006643FA" w:rsidRPr="00046653">
        <w:t xml:space="preserve"> </w:t>
      </w:r>
      <w:r w:rsidR="00A02B89" w:rsidRPr="00046653">
        <w:t>ФИБА 2014».</w:t>
      </w:r>
    </w:p>
    <w:p w14:paraId="75EE0CAA" w14:textId="77777777" w:rsidR="00A53BB2" w:rsidRPr="00F71C38" w:rsidRDefault="00A53BB2" w:rsidP="00F71C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868D18A" w14:textId="77777777" w:rsidR="00425220" w:rsidRPr="00F71C38" w:rsidRDefault="00EE7E31" w:rsidP="00927CDF">
      <w:pPr>
        <w:pStyle w:val="2"/>
        <w:tabs>
          <w:tab w:val="left" w:pos="0"/>
        </w:tabs>
        <w:spacing w:before="0" w:after="0" w:line="240" w:lineRule="auto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71C3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71C38">
        <w:rPr>
          <w:rFonts w:ascii="Times New Roman" w:hAnsi="Times New Roman"/>
          <w:b/>
          <w:sz w:val="28"/>
          <w:szCs w:val="28"/>
        </w:rPr>
        <w:t>. ПРОГРАММА ФИЗКУЛЬТУРНОГО МЕРОПРИЯТИЯ</w:t>
      </w:r>
    </w:p>
    <w:p w14:paraId="783B77AB" w14:textId="77777777" w:rsidR="00EE7E31" w:rsidRPr="00F71C38" w:rsidRDefault="00EE7E31" w:rsidP="00F71C38">
      <w:pPr>
        <w:pStyle w:val="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C6AC17A" w14:textId="77777777" w:rsidR="00EE7E31" w:rsidRPr="00046653" w:rsidRDefault="00EE7E31" w:rsidP="00F71C38">
      <w:pPr>
        <w:pStyle w:val="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6653">
        <w:rPr>
          <w:rFonts w:ascii="Times New Roman" w:hAnsi="Times New Roman"/>
          <w:sz w:val="24"/>
          <w:szCs w:val="24"/>
        </w:rPr>
        <w:t xml:space="preserve">Соревнования на всех этапах командные, проводятся раздельно среди мужчин и женщин в соответствии с </w:t>
      </w:r>
      <w:r w:rsidR="00B25171" w:rsidRPr="00046653">
        <w:rPr>
          <w:rFonts w:ascii="Times New Roman" w:hAnsi="Times New Roman"/>
          <w:sz w:val="24"/>
          <w:szCs w:val="24"/>
        </w:rPr>
        <w:t>данным Положением и «Официальными правилами баскетбола ФИБА 2014».</w:t>
      </w:r>
    </w:p>
    <w:p w14:paraId="468D1D97" w14:textId="77777777" w:rsidR="00B25171" w:rsidRPr="00046653" w:rsidRDefault="00B25171" w:rsidP="00F71C38">
      <w:pPr>
        <w:pStyle w:val="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B51381" w14:textId="77777777" w:rsidR="00B25171" w:rsidRPr="00046653" w:rsidRDefault="00B25171" w:rsidP="00F71C38">
      <w:pPr>
        <w:pStyle w:val="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6653">
        <w:rPr>
          <w:rFonts w:ascii="Times New Roman" w:hAnsi="Times New Roman"/>
          <w:b/>
          <w:sz w:val="24"/>
          <w:szCs w:val="24"/>
        </w:rPr>
        <w:t>Программа</w:t>
      </w:r>
      <w:r w:rsidR="006643FA" w:rsidRPr="00046653">
        <w:rPr>
          <w:rFonts w:ascii="Times New Roman" w:hAnsi="Times New Roman"/>
          <w:b/>
          <w:sz w:val="24"/>
          <w:szCs w:val="24"/>
        </w:rPr>
        <w:t xml:space="preserve"> соревнований</w:t>
      </w:r>
      <w:r w:rsidRPr="00046653">
        <w:rPr>
          <w:rFonts w:ascii="Times New Roman" w:hAnsi="Times New Roman"/>
          <w:b/>
          <w:sz w:val="24"/>
          <w:szCs w:val="24"/>
        </w:rPr>
        <w:t xml:space="preserve"> </w:t>
      </w:r>
      <w:r w:rsidRPr="00046653">
        <w:rPr>
          <w:rFonts w:ascii="Times New Roman" w:hAnsi="Times New Roman"/>
          <w:b/>
          <w:sz w:val="24"/>
          <w:szCs w:val="24"/>
          <w:lang w:val="en-US"/>
        </w:rPr>
        <w:t>III</w:t>
      </w:r>
      <w:r w:rsidR="006643FA" w:rsidRPr="00046653">
        <w:rPr>
          <w:rFonts w:ascii="Times New Roman" w:hAnsi="Times New Roman"/>
          <w:b/>
          <w:sz w:val="24"/>
          <w:szCs w:val="24"/>
        </w:rPr>
        <w:t xml:space="preserve"> </w:t>
      </w:r>
      <w:r w:rsidRPr="00046653">
        <w:rPr>
          <w:rFonts w:ascii="Times New Roman" w:hAnsi="Times New Roman"/>
          <w:b/>
          <w:sz w:val="24"/>
          <w:szCs w:val="24"/>
        </w:rPr>
        <w:t>этапа:</w:t>
      </w:r>
    </w:p>
    <w:p w14:paraId="73BA1A0C" w14:textId="77777777" w:rsidR="00B25171" w:rsidRPr="00046653" w:rsidRDefault="00B25171" w:rsidP="00F71C38">
      <w:pPr>
        <w:pStyle w:val="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5862490" w14:textId="77777777" w:rsidR="00B25171" w:rsidRPr="00046653" w:rsidRDefault="006643FA" w:rsidP="006643FA">
      <w:pPr>
        <w:tabs>
          <w:tab w:val="left" w:pos="0"/>
        </w:tabs>
        <w:ind w:firstLine="709"/>
        <w:jc w:val="both"/>
      </w:pPr>
      <w:r w:rsidRPr="00046653">
        <w:t xml:space="preserve">1 день - </w:t>
      </w:r>
      <w:r w:rsidR="00B25171" w:rsidRPr="00046653">
        <w:t xml:space="preserve">день приезда, комиссия по допуску участников, совещание </w:t>
      </w:r>
      <w:r w:rsidR="000F013D" w:rsidRPr="00046653">
        <w:t xml:space="preserve">судей и </w:t>
      </w:r>
      <w:r w:rsidR="00B25171" w:rsidRPr="00046653">
        <w:t>тренеров;</w:t>
      </w:r>
    </w:p>
    <w:p w14:paraId="463578DC" w14:textId="77777777" w:rsidR="00B25171" w:rsidRPr="00046653" w:rsidRDefault="00B25171" w:rsidP="00F71C38">
      <w:pPr>
        <w:tabs>
          <w:tab w:val="left" w:pos="0"/>
        </w:tabs>
        <w:ind w:firstLine="709"/>
        <w:jc w:val="both"/>
      </w:pPr>
      <w:r w:rsidRPr="00046653">
        <w:t>2 день</w:t>
      </w:r>
      <w:r w:rsidR="006643FA" w:rsidRPr="00046653">
        <w:t xml:space="preserve"> - </w:t>
      </w:r>
      <w:r w:rsidRPr="00046653">
        <w:t>групповой этап;</w:t>
      </w:r>
    </w:p>
    <w:p w14:paraId="0C6A73E1" w14:textId="77777777" w:rsidR="00B25171" w:rsidRPr="00046653" w:rsidRDefault="00B25171" w:rsidP="00F71C38">
      <w:pPr>
        <w:tabs>
          <w:tab w:val="left" w:pos="0"/>
        </w:tabs>
        <w:ind w:firstLine="709"/>
        <w:jc w:val="both"/>
      </w:pPr>
      <w:r w:rsidRPr="00046653">
        <w:t>3 день</w:t>
      </w:r>
      <w:r w:rsidR="006643FA" w:rsidRPr="00046653">
        <w:t xml:space="preserve"> - </w:t>
      </w:r>
      <w:r w:rsidRPr="00046653">
        <w:t>1/8 финала</w:t>
      </w:r>
    </w:p>
    <w:p w14:paraId="6AEC3E0D" w14:textId="77777777" w:rsidR="00B25171" w:rsidRPr="00046653" w:rsidRDefault="00B25171" w:rsidP="00F71C38">
      <w:pPr>
        <w:tabs>
          <w:tab w:val="left" w:pos="0"/>
        </w:tabs>
        <w:ind w:firstLine="709"/>
        <w:jc w:val="both"/>
      </w:pPr>
      <w:r w:rsidRPr="00046653">
        <w:t xml:space="preserve">4 день </w:t>
      </w:r>
      <w:r w:rsidR="006643FA" w:rsidRPr="00046653">
        <w:t xml:space="preserve">- </w:t>
      </w:r>
      <w:r w:rsidRPr="00046653">
        <w:t>¼ финала, матчи за 9-16 места;</w:t>
      </w:r>
    </w:p>
    <w:p w14:paraId="04156539" w14:textId="77777777" w:rsidR="00B25171" w:rsidRPr="00046653" w:rsidRDefault="00B25171" w:rsidP="00F71C38">
      <w:pPr>
        <w:tabs>
          <w:tab w:val="left" w:pos="0"/>
        </w:tabs>
        <w:ind w:firstLine="709"/>
        <w:jc w:val="both"/>
      </w:pPr>
      <w:r w:rsidRPr="00046653">
        <w:t>5 день</w:t>
      </w:r>
      <w:r w:rsidR="006643FA" w:rsidRPr="00046653">
        <w:t xml:space="preserve"> - </w:t>
      </w:r>
      <w:r w:rsidRPr="00046653">
        <w:t>½ финала, матчи за 5-16 места;</w:t>
      </w:r>
    </w:p>
    <w:p w14:paraId="43D8EFC8" w14:textId="77777777" w:rsidR="00B25171" w:rsidRPr="00046653" w:rsidRDefault="00B25171" w:rsidP="00F71C38">
      <w:pPr>
        <w:tabs>
          <w:tab w:val="left" w:pos="0"/>
        </w:tabs>
        <w:ind w:firstLine="709"/>
        <w:jc w:val="both"/>
      </w:pPr>
      <w:r w:rsidRPr="00046653">
        <w:t>6 день</w:t>
      </w:r>
      <w:r w:rsidR="006643FA" w:rsidRPr="00046653">
        <w:t xml:space="preserve"> - ф</w:t>
      </w:r>
      <w:r w:rsidRPr="00046653">
        <w:t>инал и матчи за 3-</w:t>
      </w:r>
      <w:r w:rsidR="0089567A" w:rsidRPr="00046653">
        <w:t>4</w:t>
      </w:r>
      <w:r w:rsidRPr="00046653">
        <w:t xml:space="preserve"> места.</w:t>
      </w:r>
    </w:p>
    <w:p w14:paraId="7473AEB5" w14:textId="741A3026" w:rsidR="00B25171" w:rsidRDefault="00B25171" w:rsidP="00F71C38">
      <w:pPr>
        <w:tabs>
          <w:tab w:val="left" w:pos="0"/>
        </w:tabs>
        <w:ind w:firstLine="709"/>
        <w:jc w:val="both"/>
      </w:pPr>
      <w:r w:rsidRPr="00046653">
        <w:t>7 день</w:t>
      </w:r>
      <w:r w:rsidR="006643FA" w:rsidRPr="00046653">
        <w:t xml:space="preserve"> - </w:t>
      </w:r>
      <w:r w:rsidRPr="00046653">
        <w:t>день отъезда</w:t>
      </w:r>
    </w:p>
    <w:p w14:paraId="2BB61532" w14:textId="77777777" w:rsidR="00046653" w:rsidRPr="00046653" w:rsidRDefault="00046653" w:rsidP="00F71C38">
      <w:pPr>
        <w:tabs>
          <w:tab w:val="left" w:pos="0"/>
        </w:tabs>
        <w:ind w:firstLine="709"/>
        <w:jc w:val="both"/>
      </w:pPr>
    </w:p>
    <w:p w14:paraId="15025AE8" w14:textId="77777777" w:rsidR="00B25171" w:rsidRPr="00F71C38" w:rsidRDefault="00B25171" w:rsidP="00927CDF">
      <w:pPr>
        <w:pStyle w:val="2"/>
        <w:tabs>
          <w:tab w:val="left" w:pos="0"/>
        </w:tabs>
        <w:spacing w:before="0" w:after="0" w:line="240" w:lineRule="auto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71C38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F71C38">
        <w:rPr>
          <w:rFonts w:ascii="Times New Roman" w:hAnsi="Times New Roman"/>
          <w:b/>
          <w:sz w:val="28"/>
          <w:szCs w:val="28"/>
        </w:rPr>
        <w:t>. НАГРАЖДЕНИЕ</w:t>
      </w:r>
    </w:p>
    <w:p w14:paraId="16662138" w14:textId="77777777" w:rsidR="00B25171" w:rsidRPr="00F71C38" w:rsidRDefault="00B25171" w:rsidP="00F71C38">
      <w:pPr>
        <w:pStyle w:val="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71517E4" w14:textId="77777777" w:rsidR="00B25171" w:rsidRPr="00046653" w:rsidRDefault="00B25171" w:rsidP="00F71C38">
      <w:pPr>
        <w:pStyle w:val="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6653">
        <w:rPr>
          <w:rFonts w:ascii="Times New Roman" w:hAnsi="Times New Roman"/>
          <w:sz w:val="24"/>
          <w:szCs w:val="24"/>
        </w:rPr>
        <w:t xml:space="preserve">Команды, занявшие 1-3 места на </w:t>
      </w:r>
      <w:r w:rsidRPr="00046653">
        <w:rPr>
          <w:rFonts w:ascii="Times New Roman" w:hAnsi="Times New Roman"/>
          <w:sz w:val="24"/>
          <w:szCs w:val="24"/>
          <w:lang w:val="en-US"/>
        </w:rPr>
        <w:t>III</w:t>
      </w:r>
      <w:r w:rsidRPr="00046653">
        <w:rPr>
          <w:rFonts w:ascii="Times New Roman" w:hAnsi="Times New Roman"/>
          <w:sz w:val="24"/>
          <w:szCs w:val="24"/>
        </w:rPr>
        <w:t xml:space="preserve"> этапе Соревнования, награждаются кубк</w:t>
      </w:r>
      <w:r w:rsidR="00FC2FCF" w:rsidRPr="00046653">
        <w:rPr>
          <w:rFonts w:ascii="Times New Roman" w:hAnsi="Times New Roman"/>
          <w:sz w:val="24"/>
          <w:szCs w:val="24"/>
        </w:rPr>
        <w:t>ами и дипломами от организаторов Соревнований</w:t>
      </w:r>
      <w:r w:rsidRPr="00046653">
        <w:rPr>
          <w:rFonts w:ascii="Times New Roman" w:hAnsi="Times New Roman"/>
          <w:sz w:val="24"/>
          <w:szCs w:val="24"/>
        </w:rPr>
        <w:t>, игроки команд награждаются дипло</w:t>
      </w:r>
      <w:r w:rsidR="00FC2FCF" w:rsidRPr="00046653">
        <w:rPr>
          <w:rFonts w:ascii="Times New Roman" w:hAnsi="Times New Roman"/>
          <w:sz w:val="24"/>
          <w:szCs w:val="24"/>
        </w:rPr>
        <w:t>мами и медалями от организаторов Соревнований</w:t>
      </w:r>
      <w:r w:rsidRPr="00046653">
        <w:rPr>
          <w:rFonts w:ascii="Times New Roman" w:hAnsi="Times New Roman"/>
          <w:sz w:val="24"/>
          <w:szCs w:val="24"/>
        </w:rPr>
        <w:t>.</w:t>
      </w:r>
    </w:p>
    <w:p w14:paraId="2F4268A9" w14:textId="77777777" w:rsidR="00B25171" w:rsidRPr="00F71C38" w:rsidRDefault="00B25171" w:rsidP="00F71C38">
      <w:pPr>
        <w:pStyle w:val="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1B5E547" w14:textId="77777777" w:rsidR="001A18DC" w:rsidRPr="00F71C38" w:rsidRDefault="001A18DC" w:rsidP="00927CDF">
      <w:pPr>
        <w:pStyle w:val="2"/>
        <w:tabs>
          <w:tab w:val="left" w:pos="0"/>
        </w:tabs>
        <w:spacing w:before="0" w:after="0" w:line="240" w:lineRule="auto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71C38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F71C38">
        <w:rPr>
          <w:rFonts w:ascii="Times New Roman" w:hAnsi="Times New Roman"/>
          <w:b/>
          <w:sz w:val="28"/>
          <w:szCs w:val="28"/>
        </w:rPr>
        <w:t>. УСЛОВИЯ ФИНАНСИРОВАНИЯ</w:t>
      </w:r>
    </w:p>
    <w:p w14:paraId="5A298C04" w14:textId="77777777" w:rsidR="001A18DC" w:rsidRPr="00F71C38" w:rsidRDefault="001A18DC" w:rsidP="00F71C38">
      <w:pPr>
        <w:pStyle w:val="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ED4A47" w14:textId="77777777" w:rsidR="001A18DC" w:rsidRPr="00046653" w:rsidRDefault="001A18DC" w:rsidP="00F71C38">
      <w:pPr>
        <w:pStyle w:val="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6653">
        <w:rPr>
          <w:rFonts w:ascii="Times New Roman" w:hAnsi="Times New Roman"/>
          <w:sz w:val="24"/>
          <w:szCs w:val="24"/>
        </w:rPr>
        <w:t xml:space="preserve">Расходы по финансированию </w:t>
      </w:r>
      <w:r w:rsidRPr="00046653">
        <w:rPr>
          <w:rFonts w:ascii="Times New Roman" w:hAnsi="Times New Roman"/>
          <w:sz w:val="24"/>
          <w:szCs w:val="24"/>
          <w:lang w:val="en-US"/>
        </w:rPr>
        <w:t>I</w:t>
      </w:r>
      <w:r w:rsidRPr="00046653">
        <w:rPr>
          <w:rFonts w:ascii="Times New Roman" w:hAnsi="Times New Roman"/>
          <w:sz w:val="24"/>
          <w:szCs w:val="24"/>
        </w:rPr>
        <w:t xml:space="preserve"> этапа </w:t>
      </w:r>
      <w:r w:rsidR="006643FA" w:rsidRPr="00046653">
        <w:rPr>
          <w:rFonts w:ascii="Times New Roman" w:hAnsi="Times New Roman"/>
          <w:sz w:val="24"/>
          <w:szCs w:val="24"/>
        </w:rPr>
        <w:t xml:space="preserve">Соревнований </w:t>
      </w:r>
      <w:r w:rsidRPr="00046653">
        <w:rPr>
          <w:rFonts w:ascii="Times New Roman" w:hAnsi="Times New Roman"/>
          <w:sz w:val="24"/>
          <w:szCs w:val="24"/>
        </w:rPr>
        <w:t>обеспечивают проводящие организации на местах.</w:t>
      </w:r>
    </w:p>
    <w:p w14:paraId="58472A95" w14:textId="77777777" w:rsidR="001A18DC" w:rsidRPr="00046653" w:rsidRDefault="001A18DC" w:rsidP="00F71C38">
      <w:pPr>
        <w:pStyle w:val="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6653">
        <w:rPr>
          <w:rFonts w:ascii="Times New Roman" w:hAnsi="Times New Roman"/>
          <w:sz w:val="24"/>
          <w:szCs w:val="24"/>
        </w:rPr>
        <w:t xml:space="preserve">РФБ, МЛБЛ обеспечивают долевое участие по финансированию Соревнований </w:t>
      </w:r>
      <w:r w:rsidRPr="00046653">
        <w:rPr>
          <w:rFonts w:ascii="Times New Roman" w:hAnsi="Times New Roman"/>
          <w:sz w:val="24"/>
          <w:szCs w:val="24"/>
          <w:lang w:val="en-US"/>
        </w:rPr>
        <w:t>II</w:t>
      </w:r>
      <w:r w:rsidRPr="00046653">
        <w:rPr>
          <w:rFonts w:ascii="Times New Roman" w:hAnsi="Times New Roman"/>
          <w:sz w:val="24"/>
          <w:szCs w:val="24"/>
        </w:rPr>
        <w:t xml:space="preserve"> этапа (по согласованию).</w:t>
      </w:r>
    </w:p>
    <w:p w14:paraId="3D397716" w14:textId="36912F30" w:rsidR="001A18DC" w:rsidRPr="00046653" w:rsidRDefault="001A18DC" w:rsidP="00F71C38">
      <w:pPr>
        <w:pStyle w:val="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6653">
        <w:rPr>
          <w:rFonts w:ascii="Times New Roman" w:hAnsi="Times New Roman"/>
          <w:sz w:val="24"/>
          <w:szCs w:val="24"/>
        </w:rPr>
        <w:t xml:space="preserve">РФБ, МЛБЛ обеспечивают долевое участие по финансированию организации и </w:t>
      </w:r>
      <w:r w:rsidRPr="00046653">
        <w:rPr>
          <w:rFonts w:ascii="Times New Roman" w:hAnsi="Times New Roman"/>
          <w:sz w:val="24"/>
          <w:szCs w:val="24"/>
        </w:rPr>
        <w:lastRenderedPageBreak/>
        <w:t xml:space="preserve">проведения </w:t>
      </w:r>
      <w:r w:rsidRPr="00046653">
        <w:rPr>
          <w:rFonts w:ascii="Times New Roman" w:hAnsi="Times New Roman"/>
          <w:sz w:val="24"/>
          <w:szCs w:val="24"/>
          <w:lang w:val="en-US"/>
        </w:rPr>
        <w:t>III</w:t>
      </w:r>
      <w:r w:rsidRPr="00046653">
        <w:rPr>
          <w:rFonts w:ascii="Times New Roman" w:hAnsi="Times New Roman"/>
          <w:sz w:val="24"/>
          <w:szCs w:val="24"/>
        </w:rPr>
        <w:t xml:space="preserve"> этапа Соревнований.</w:t>
      </w:r>
    </w:p>
    <w:p w14:paraId="609A627A" w14:textId="16738C8E" w:rsidR="00E94311" w:rsidRPr="00046653" w:rsidRDefault="00E94311" w:rsidP="00F71C38">
      <w:pPr>
        <w:tabs>
          <w:tab w:val="left" w:pos="0"/>
        </w:tabs>
        <w:ind w:firstLine="709"/>
        <w:jc w:val="both"/>
      </w:pPr>
      <w:r w:rsidRPr="00046653">
        <w:t xml:space="preserve">Расходы по командированию участников на </w:t>
      </w:r>
      <w:r w:rsidR="000B3E06">
        <w:rPr>
          <w:lang w:val="en-US"/>
        </w:rPr>
        <w:t>I</w:t>
      </w:r>
      <w:r w:rsidR="000B3E06" w:rsidRPr="000B3E06">
        <w:t xml:space="preserve"> -</w:t>
      </w:r>
      <w:r w:rsidR="00A02B89" w:rsidRPr="00046653">
        <w:t xml:space="preserve"> </w:t>
      </w:r>
      <w:r w:rsidRPr="00046653">
        <w:rPr>
          <w:lang w:val="en-US"/>
        </w:rPr>
        <w:t>III</w:t>
      </w:r>
      <w:r w:rsidRPr="00046653">
        <w:t xml:space="preserve"> этап Соревнований (проезд в оба конца, суточные в пути) обеспечивают командирующие организации.</w:t>
      </w:r>
    </w:p>
    <w:p w14:paraId="1DC0DA35" w14:textId="69E3E63C" w:rsidR="009466C9" w:rsidRDefault="009466C9" w:rsidP="00046653">
      <w:pPr>
        <w:tabs>
          <w:tab w:val="left" w:pos="0"/>
        </w:tabs>
        <w:ind w:firstLine="709"/>
      </w:pPr>
      <w:r w:rsidRPr="00046653">
        <w:t xml:space="preserve">На </w:t>
      </w:r>
      <w:r w:rsidRPr="00046653">
        <w:rPr>
          <w:lang w:val="en-US"/>
        </w:rPr>
        <w:t>II</w:t>
      </w:r>
      <w:r w:rsidRPr="00046653">
        <w:t xml:space="preserve"> этапе команды оплачивают на счет МЛБЛ организационный взнос в размере 25 000 рублей. </w:t>
      </w:r>
      <w:r w:rsidRPr="00046653">
        <w:br/>
      </w:r>
      <w:r w:rsidRPr="00046653">
        <w:tab/>
        <w:t xml:space="preserve">На </w:t>
      </w:r>
      <w:r w:rsidRPr="00046653">
        <w:rPr>
          <w:lang w:val="en-US"/>
        </w:rPr>
        <w:t>III</w:t>
      </w:r>
      <w:r w:rsidRPr="00046653">
        <w:t xml:space="preserve"> этапе команды оплачивают на счет МЛБЛ организационный взнос в размере 30 000 рублей. </w:t>
      </w:r>
    </w:p>
    <w:p w14:paraId="6704684B" w14:textId="5BDBB358" w:rsidR="000B3E06" w:rsidRPr="000B3E06" w:rsidRDefault="000B3E06" w:rsidP="00046653">
      <w:pPr>
        <w:tabs>
          <w:tab w:val="left" w:pos="0"/>
        </w:tabs>
        <w:ind w:firstLine="709"/>
      </w:pPr>
      <w:r>
        <w:t>Взносы участников расходуются на непосредственную организацию данного этапа: аренду спортивных сооружений, судейство, наградную продукцию.</w:t>
      </w:r>
    </w:p>
    <w:p w14:paraId="2A4591B6" w14:textId="5F65FF24" w:rsidR="003C4D34" w:rsidRPr="00046653" w:rsidRDefault="00E94311" w:rsidP="00046653">
      <w:pPr>
        <w:tabs>
          <w:tab w:val="left" w:pos="0"/>
        </w:tabs>
        <w:ind w:firstLine="709"/>
        <w:jc w:val="both"/>
      </w:pPr>
      <w:r w:rsidRPr="00046653">
        <w:t>Страхование участников соревнований может осуществляться за счёт средств командирующих организаций и внебюджетных средств, в соответствии с действующим законодательством Российской Федерации.</w:t>
      </w:r>
    </w:p>
    <w:p w14:paraId="49F3C623" w14:textId="77777777" w:rsidR="003C4D34" w:rsidRPr="00F71C38" w:rsidRDefault="003C4D34" w:rsidP="00F71C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8051072" w14:textId="77777777" w:rsidR="00E94311" w:rsidRPr="00F71C38" w:rsidRDefault="00E94311" w:rsidP="00927CDF">
      <w:pPr>
        <w:tabs>
          <w:tab w:val="left" w:pos="0"/>
        </w:tabs>
        <w:ind w:right="-7"/>
        <w:jc w:val="both"/>
        <w:rPr>
          <w:sz w:val="28"/>
          <w:szCs w:val="28"/>
        </w:rPr>
      </w:pPr>
      <w:r w:rsidRPr="00F71C38">
        <w:rPr>
          <w:b/>
          <w:sz w:val="28"/>
          <w:szCs w:val="28"/>
        </w:rPr>
        <w:t xml:space="preserve">      VII. ОБЕСПЕЧЕНИЕ БЕЗОПАСНОСТИ УЧАСТНИКОВ И ЗРИТЕЛЕЙ</w:t>
      </w:r>
    </w:p>
    <w:p w14:paraId="6554B62F" w14:textId="77777777" w:rsidR="00E94311" w:rsidRPr="00F71C38" w:rsidRDefault="00E94311" w:rsidP="00F71C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DDE21EE" w14:textId="77777777" w:rsidR="00E94311" w:rsidRPr="00046653" w:rsidRDefault="00E94311" w:rsidP="00F71C38">
      <w:pPr>
        <w:widowControl w:val="0"/>
        <w:tabs>
          <w:tab w:val="left" w:pos="0"/>
        </w:tabs>
        <w:ind w:firstLine="709"/>
        <w:jc w:val="both"/>
      </w:pPr>
      <w:r w:rsidRPr="00046653">
        <w:t xml:space="preserve">Обеспечение безопасности участников и зрителей осуществляется согласно требованиям Правил обеспечения </w:t>
      </w:r>
      <w:proofErr w:type="gramStart"/>
      <w:r w:rsidRPr="00046653">
        <w:t>безопасности  при</w:t>
      </w:r>
      <w:proofErr w:type="gramEnd"/>
      <w:r w:rsidRPr="00046653">
        <w:t xml:space="preserve"> проведении официальных спортивных соревнований, утверждённых постановлением Правительства Российской Федерации от 18 апреля 2014 г. № 353, а также требованиям правил по соответствующему виду спорта.</w:t>
      </w:r>
    </w:p>
    <w:p w14:paraId="4DC8A723" w14:textId="77777777" w:rsidR="00E94311" w:rsidRPr="00046653" w:rsidRDefault="00E94311" w:rsidP="00F71C38">
      <w:pPr>
        <w:widowControl w:val="0"/>
        <w:tabs>
          <w:tab w:val="left" w:pos="0"/>
        </w:tabs>
        <w:ind w:firstLine="709"/>
        <w:jc w:val="both"/>
      </w:pPr>
      <w:r w:rsidRPr="00046653">
        <w:t xml:space="preserve">Соревнования проводятся на объектах спорта, включённых во Всероссийский </w:t>
      </w:r>
      <w:proofErr w:type="gramStart"/>
      <w:r w:rsidRPr="00046653">
        <w:t>реестр  объектов</w:t>
      </w:r>
      <w:proofErr w:type="gramEnd"/>
      <w:r w:rsidRPr="00046653">
        <w:t xml:space="preserve"> спорта в соответствии с Федеральным законом от 4 декабря 2007 года № 329-ФЗ «О физической культуре и спорте в Российской Федерации».</w:t>
      </w:r>
    </w:p>
    <w:p w14:paraId="25C0D756" w14:textId="77777777" w:rsidR="00384B07" w:rsidRPr="00046653" w:rsidRDefault="00E94311" w:rsidP="00384B07">
      <w:pPr>
        <w:spacing w:line="230" w:lineRule="auto"/>
        <w:ind w:firstLine="709"/>
        <w:jc w:val="both"/>
      </w:pPr>
      <w:r w:rsidRPr="00046653">
        <w:t xml:space="preserve">Оказание скорой медицинской помощи </w:t>
      </w:r>
      <w:r w:rsidR="003C4D34" w:rsidRPr="00046653">
        <w:t xml:space="preserve">и допуск участников </w:t>
      </w:r>
      <w:r w:rsidRPr="00046653">
        <w:t xml:space="preserve">осуществляется в соответствии с </w:t>
      </w:r>
      <w:r w:rsidR="00384B07" w:rsidRPr="00046653">
        <w:t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1 марта 2016 г. № 134н «О порядке организации оказания медицинской помощи лицам, занимающимся 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занимается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7211CE1D" w14:textId="77777777" w:rsidR="00D81FC6" w:rsidRPr="00F71C38" w:rsidRDefault="00D81FC6" w:rsidP="00F71C38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14:paraId="301D2081" w14:textId="77777777" w:rsidR="00E94311" w:rsidRPr="00F71C38" w:rsidRDefault="00A02B89" w:rsidP="00927CDF">
      <w:pPr>
        <w:tabs>
          <w:tab w:val="left" w:pos="0"/>
        </w:tabs>
        <w:jc w:val="center"/>
        <w:rPr>
          <w:sz w:val="28"/>
          <w:szCs w:val="28"/>
        </w:rPr>
      </w:pPr>
      <w:r w:rsidRPr="00F71C38">
        <w:rPr>
          <w:b/>
          <w:sz w:val="28"/>
          <w:szCs w:val="28"/>
          <w:lang w:val="en-US"/>
        </w:rPr>
        <w:t>VIII</w:t>
      </w:r>
      <w:r w:rsidRPr="00F71C38">
        <w:rPr>
          <w:b/>
          <w:sz w:val="28"/>
          <w:szCs w:val="28"/>
        </w:rPr>
        <w:t xml:space="preserve">. </w:t>
      </w:r>
      <w:r w:rsidR="00E94311" w:rsidRPr="00F71C38">
        <w:rPr>
          <w:b/>
          <w:sz w:val="28"/>
          <w:szCs w:val="28"/>
        </w:rPr>
        <w:t>СТРАХОВАНИЕ УЧАСТНИКОВ</w:t>
      </w:r>
    </w:p>
    <w:p w14:paraId="6874B2FA" w14:textId="77777777" w:rsidR="00E94311" w:rsidRPr="00F71C38" w:rsidRDefault="00E94311" w:rsidP="00F71C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00310E9" w14:textId="77777777" w:rsidR="00E94311" w:rsidRPr="00046653" w:rsidRDefault="00E94311" w:rsidP="00F71C38">
      <w:pPr>
        <w:tabs>
          <w:tab w:val="left" w:pos="0"/>
        </w:tabs>
        <w:ind w:firstLine="709"/>
        <w:jc w:val="both"/>
      </w:pPr>
      <w:r w:rsidRPr="00046653">
        <w:t>Участие во всероссийских соревнованиях осуществляется только при наличии оригинала полиса страхования жизни и здоровья от несчастных случаев, который представляется в комиссию по допуску участников в день приезда на соревнования.</w:t>
      </w:r>
    </w:p>
    <w:p w14:paraId="70ACB0A7" w14:textId="77777777" w:rsidR="000D0484" w:rsidRPr="00F71C38" w:rsidRDefault="000D0484" w:rsidP="00F71C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C01FA18" w14:textId="77777777" w:rsidR="000D0484" w:rsidRDefault="000D0484" w:rsidP="00927CDF">
      <w:pPr>
        <w:tabs>
          <w:tab w:val="left" w:pos="0"/>
        </w:tabs>
        <w:jc w:val="center"/>
        <w:rPr>
          <w:b/>
          <w:sz w:val="28"/>
          <w:szCs w:val="28"/>
        </w:rPr>
      </w:pPr>
      <w:r w:rsidRPr="00F71C38">
        <w:rPr>
          <w:b/>
          <w:sz w:val="28"/>
          <w:szCs w:val="28"/>
          <w:lang w:val="en-US"/>
        </w:rPr>
        <w:t>IX</w:t>
      </w:r>
      <w:r w:rsidRPr="00F71C38">
        <w:rPr>
          <w:b/>
          <w:sz w:val="28"/>
          <w:szCs w:val="28"/>
        </w:rPr>
        <w:t>. ПОДАЧА ЗАЯВОК НА УЧАСТИЕ</w:t>
      </w:r>
    </w:p>
    <w:p w14:paraId="62E43545" w14:textId="77777777" w:rsidR="00927CDF" w:rsidRPr="00F71C38" w:rsidRDefault="00927CDF" w:rsidP="00927CDF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67DC8E00" w14:textId="2EED3459" w:rsidR="00E94311" w:rsidRPr="00046653" w:rsidRDefault="008030CD" w:rsidP="00F71C38">
      <w:pPr>
        <w:pStyle w:val="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6653">
        <w:rPr>
          <w:rFonts w:ascii="Times New Roman" w:hAnsi="Times New Roman"/>
          <w:sz w:val="24"/>
          <w:szCs w:val="24"/>
        </w:rPr>
        <w:t>Заявки команд на участие в</w:t>
      </w:r>
      <w:r w:rsidR="00046653">
        <w:rPr>
          <w:rFonts w:ascii="Times New Roman" w:hAnsi="Times New Roman"/>
          <w:sz w:val="24"/>
          <w:szCs w:val="24"/>
        </w:rPr>
        <w:t xml:space="preserve">о </w:t>
      </w:r>
      <w:r w:rsidR="00046653">
        <w:rPr>
          <w:rFonts w:ascii="Times New Roman" w:hAnsi="Times New Roman"/>
          <w:sz w:val="24"/>
          <w:szCs w:val="24"/>
          <w:lang w:val="en-US"/>
        </w:rPr>
        <w:t>II</w:t>
      </w:r>
      <w:r w:rsidR="00046653" w:rsidRPr="00046653">
        <w:rPr>
          <w:rFonts w:ascii="Times New Roman" w:hAnsi="Times New Roman"/>
          <w:sz w:val="24"/>
          <w:szCs w:val="24"/>
        </w:rPr>
        <w:t xml:space="preserve"> </w:t>
      </w:r>
      <w:r w:rsidR="00046653">
        <w:rPr>
          <w:rFonts w:ascii="Times New Roman" w:hAnsi="Times New Roman"/>
          <w:sz w:val="24"/>
          <w:szCs w:val="24"/>
        </w:rPr>
        <w:t>и</w:t>
      </w:r>
      <w:r w:rsidRPr="00046653">
        <w:rPr>
          <w:rFonts w:ascii="Times New Roman" w:hAnsi="Times New Roman"/>
          <w:sz w:val="24"/>
          <w:szCs w:val="24"/>
        </w:rPr>
        <w:t xml:space="preserve"> </w:t>
      </w:r>
      <w:r w:rsidRPr="00046653">
        <w:rPr>
          <w:rFonts w:ascii="Times New Roman" w:hAnsi="Times New Roman"/>
          <w:sz w:val="24"/>
          <w:szCs w:val="24"/>
          <w:lang w:val="en-US"/>
        </w:rPr>
        <w:t>III</w:t>
      </w:r>
      <w:r w:rsidRPr="00046653">
        <w:rPr>
          <w:rFonts w:ascii="Times New Roman" w:hAnsi="Times New Roman"/>
          <w:sz w:val="24"/>
          <w:szCs w:val="24"/>
        </w:rPr>
        <w:t xml:space="preserve"> этапе Соревнований направляются в </w:t>
      </w:r>
      <w:proofErr w:type="gramStart"/>
      <w:r w:rsidR="009466C9" w:rsidRPr="00046653">
        <w:rPr>
          <w:rFonts w:ascii="Times New Roman" w:hAnsi="Times New Roman"/>
          <w:sz w:val="24"/>
          <w:szCs w:val="24"/>
        </w:rPr>
        <w:t>МЛБЛ</w:t>
      </w:r>
      <w:r w:rsidR="006346A3" w:rsidRPr="00046653">
        <w:rPr>
          <w:rFonts w:ascii="Times New Roman" w:hAnsi="Times New Roman"/>
          <w:sz w:val="24"/>
          <w:szCs w:val="24"/>
        </w:rPr>
        <w:t xml:space="preserve"> </w:t>
      </w:r>
      <w:r w:rsidRPr="00046653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Pr="00046653">
        <w:rPr>
          <w:rFonts w:ascii="Times New Roman" w:hAnsi="Times New Roman"/>
          <w:sz w:val="24"/>
          <w:szCs w:val="24"/>
        </w:rPr>
        <w:t xml:space="preserve"> позднее чем за две недели до начала этапа. </w:t>
      </w:r>
    </w:p>
    <w:p w14:paraId="13409275" w14:textId="77777777" w:rsidR="008030CD" w:rsidRPr="00046653" w:rsidRDefault="008030CD" w:rsidP="00F71C38">
      <w:pPr>
        <w:pStyle w:val="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6653">
        <w:rPr>
          <w:rFonts w:ascii="Times New Roman" w:hAnsi="Times New Roman"/>
          <w:sz w:val="24"/>
          <w:szCs w:val="24"/>
        </w:rPr>
        <w:t>Организа</w:t>
      </w:r>
      <w:r w:rsidR="003C4D34" w:rsidRPr="00046653">
        <w:rPr>
          <w:rFonts w:ascii="Times New Roman" w:hAnsi="Times New Roman"/>
          <w:sz w:val="24"/>
          <w:szCs w:val="24"/>
        </w:rPr>
        <w:t>торы</w:t>
      </w:r>
      <w:r w:rsidRPr="00046653">
        <w:rPr>
          <w:rFonts w:ascii="Times New Roman" w:hAnsi="Times New Roman"/>
          <w:sz w:val="24"/>
          <w:szCs w:val="24"/>
        </w:rPr>
        <w:t xml:space="preserve"> </w:t>
      </w:r>
      <w:r w:rsidRPr="00046653">
        <w:rPr>
          <w:rFonts w:ascii="Times New Roman" w:hAnsi="Times New Roman"/>
          <w:sz w:val="24"/>
          <w:szCs w:val="24"/>
          <w:lang w:val="en-US"/>
        </w:rPr>
        <w:t>I</w:t>
      </w:r>
      <w:r w:rsidRPr="00046653">
        <w:rPr>
          <w:rFonts w:ascii="Times New Roman" w:hAnsi="Times New Roman"/>
          <w:sz w:val="24"/>
          <w:szCs w:val="24"/>
        </w:rPr>
        <w:t>-</w:t>
      </w:r>
      <w:r w:rsidRPr="00046653">
        <w:rPr>
          <w:rFonts w:ascii="Times New Roman" w:hAnsi="Times New Roman"/>
          <w:sz w:val="24"/>
          <w:szCs w:val="24"/>
          <w:lang w:val="en-US"/>
        </w:rPr>
        <w:t>II</w:t>
      </w:r>
      <w:r w:rsidRPr="00046653">
        <w:rPr>
          <w:rFonts w:ascii="Times New Roman" w:hAnsi="Times New Roman"/>
          <w:sz w:val="24"/>
          <w:szCs w:val="24"/>
        </w:rPr>
        <w:t xml:space="preserve"> этапов Соревнований, направляют в </w:t>
      </w:r>
      <w:r w:rsidR="003C4D34" w:rsidRPr="00046653">
        <w:rPr>
          <w:rFonts w:ascii="Times New Roman" w:hAnsi="Times New Roman"/>
          <w:sz w:val="24"/>
          <w:szCs w:val="24"/>
        </w:rPr>
        <w:t>МЛБЛ</w:t>
      </w:r>
      <w:r w:rsidRPr="00046653">
        <w:rPr>
          <w:rFonts w:ascii="Times New Roman" w:hAnsi="Times New Roman"/>
          <w:sz w:val="24"/>
          <w:szCs w:val="24"/>
        </w:rPr>
        <w:t xml:space="preserve"> отчеты в электронной форме</w:t>
      </w:r>
      <w:r w:rsidR="006346A3" w:rsidRPr="00046653">
        <w:rPr>
          <w:rFonts w:ascii="Times New Roman" w:hAnsi="Times New Roman"/>
          <w:sz w:val="24"/>
          <w:szCs w:val="24"/>
        </w:rPr>
        <w:t>, содержащие информацию о составах команд-участниц и результатах их выступления на каждом этапе Соревнований.</w:t>
      </w:r>
    </w:p>
    <w:p w14:paraId="2F3F6108" w14:textId="77777777" w:rsidR="006346A3" w:rsidRPr="00046653" w:rsidRDefault="006346A3" w:rsidP="00F71C38">
      <w:pPr>
        <w:pStyle w:val="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6653">
        <w:rPr>
          <w:rFonts w:ascii="Times New Roman" w:hAnsi="Times New Roman"/>
          <w:sz w:val="24"/>
          <w:szCs w:val="24"/>
        </w:rPr>
        <w:t xml:space="preserve">Основанием для командирования команд на </w:t>
      </w:r>
      <w:r w:rsidRPr="00046653">
        <w:rPr>
          <w:rFonts w:ascii="Times New Roman" w:hAnsi="Times New Roman"/>
          <w:sz w:val="24"/>
          <w:szCs w:val="24"/>
          <w:lang w:val="en-US"/>
        </w:rPr>
        <w:t>II</w:t>
      </w:r>
      <w:r w:rsidRPr="00046653">
        <w:rPr>
          <w:rFonts w:ascii="Times New Roman" w:hAnsi="Times New Roman"/>
          <w:sz w:val="24"/>
          <w:szCs w:val="24"/>
        </w:rPr>
        <w:t xml:space="preserve"> этап Соревнований является официальный вызов МЛБЛ.</w:t>
      </w:r>
    </w:p>
    <w:p w14:paraId="2D7A312C" w14:textId="77777777" w:rsidR="006346A3" w:rsidRPr="00046653" w:rsidRDefault="006346A3" w:rsidP="00F71C38">
      <w:pPr>
        <w:pStyle w:val="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6653">
        <w:rPr>
          <w:rFonts w:ascii="Times New Roman" w:hAnsi="Times New Roman"/>
          <w:sz w:val="24"/>
          <w:szCs w:val="24"/>
        </w:rPr>
        <w:t xml:space="preserve">Основанием для командирования на </w:t>
      </w:r>
      <w:r w:rsidRPr="00046653">
        <w:rPr>
          <w:rFonts w:ascii="Times New Roman" w:hAnsi="Times New Roman"/>
          <w:sz w:val="24"/>
          <w:szCs w:val="24"/>
          <w:lang w:val="en-US"/>
        </w:rPr>
        <w:t>III</w:t>
      </w:r>
      <w:r w:rsidRPr="00046653">
        <w:rPr>
          <w:rFonts w:ascii="Times New Roman" w:hAnsi="Times New Roman"/>
          <w:sz w:val="24"/>
          <w:szCs w:val="24"/>
        </w:rPr>
        <w:t xml:space="preserve"> этап Соревнований является официальный вызов </w:t>
      </w:r>
      <w:proofErr w:type="spellStart"/>
      <w:r w:rsidRPr="00046653">
        <w:rPr>
          <w:rFonts w:ascii="Times New Roman" w:hAnsi="Times New Roman"/>
          <w:sz w:val="24"/>
          <w:szCs w:val="24"/>
        </w:rPr>
        <w:t>Минспорта</w:t>
      </w:r>
      <w:proofErr w:type="spellEnd"/>
      <w:r w:rsidRPr="00046653">
        <w:rPr>
          <w:rFonts w:ascii="Times New Roman" w:hAnsi="Times New Roman"/>
          <w:sz w:val="24"/>
          <w:szCs w:val="24"/>
        </w:rPr>
        <w:t xml:space="preserve"> России.</w:t>
      </w:r>
    </w:p>
    <w:p w14:paraId="76226B99" w14:textId="41F0E8D3" w:rsidR="003C4D34" w:rsidRPr="00B4179E" w:rsidRDefault="007150DD" w:rsidP="00120411">
      <w:pPr>
        <w:pStyle w:val="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6653">
        <w:rPr>
          <w:rFonts w:ascii="Times New Roman" w:hAnsi="Times New Roman"/>
          <w:sz w:val="24"/>
          <w:szCs w:val="24"/>
        </w:rPr>
        <w:t xml:space="preserve">Официальные вызовы командам на </w:t>
      </w:r>
      <w:r w:rsidRPr="00046653">
        <w:rPr>
          <w:rFonts w:ascii="Times New Roman" w:hAnsi="Times New Roman"/>
          <w:sz w:val="24"/>
          <w:szCs w:val="24"/>
          <w:lang w:val="en-US"/>
        </w:rPr>
        <w:t>III</w:t>
      </w:r>
      <w:r w:rsidRPr="00046653">
        <w:rPr>
          <w:rFonts w:ascii="Times New Roman" w:hAnsi="Times New Roman"/>
          <w:sz w:val="24"/>
          <w:szCs w:val="24"/>
        </w:rPr>
        <w:t xml:space="preserve"> этап Соревнований будут направлены в органы исполнительной власти субъектов Российской Федерации, в области физической культуры и спорта.</w:t>
      </w:r>
    </w:p>
    <w:p w14:paraId="2186C585" w14:textId="77777777" w:rsidR="003C4D34" w:rsidRPr="00F71C38" w:rsidRDefault="003C4D34" w:rsidP="00F71C38">
      <w:pPr>
        <w:pStyle w:val="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A543963" w14:textId="77777777" w:rsidR="00E74EFE" w:rsidRPr="00046653" w:rsidRDefault="00E74EFE" w:rsidP="00F71C38">
      <w:pPr>
        <w:pStyle w:val="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6653">
        <w:rPr>
          <w:rFonts w:ascii="Times New Roman" w:hAnsi="Times New Roman"/>
          <w:b/>
          <w:sz w:val="24"/>
          <w:szCs w:val="24"/>
        </w:rPr>
        <w:t xml:space="preserve">Команды, прибывшие на </w:t>
      </w:r>
      <w:r w:rsidRPr="0004665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46653">
        <w:rPr>
          <w:rFonts w:ascii="Times New Roman" w:hAnsi="Times New Roman"/>
          <w:b/>
          <w:sz w:val="24"/>
          <w:szCs w:val="24"/>
        </w:rPr>
        <w:t xml:space="preserve"> этап Соревнований, должны иметь:</w:t>
      </w:r>
    </w:p>
    <w:p w14:paraId="1C2A5C0A" w14:textId="77777777" w:rsidR="00E94530" w:rsidRPr="00046653" w:rsidRDefault="00E94530" w:rsidP="00F71C38">
      <w:pPr>
        <w:pStyle w:val="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019B3A4" w14:textId="77777777" w:rsidR="00E74EFE" w:rsidRPr="00046653" w:rsidRDefault="00384B07" w:rsidP="00384B07">
      <w:pPr>
        <w:pStyle w:val="2"/>
        <w:tabs>
          <w:tab w:val="left" w:pos="0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46653">
        <w:rPr>
          <w:rFonts w:ascii="Times New Roman" w:hAnsi="Times New Roman"/>
          <w:sz w:val="24"/>
          <w:szCs w:val="24"/>
        </w:rPr>
        <w:t xml:space="preserve">- </w:t>
      </w:r>
      <w:r w:rsidR="00E74EFE" w:rsidRPr="00046653">
        <w:rPr>
          <w:rFonts w:ascii="Times New Roman" w:hAnsi="Times New Roman"/>
          <w:sz w:val="24"/>
          <w:szCs w:val="24"/>
        </w:rPr>
        <w:t xml:space="preserve">вызов </w:t>
      </w:r>
      <w:proofErr w:type="spellStart"/>
      <w:r w:rsidR="00E74EFE" w:rsidRPr="00046653">
        <w:rPr>
          <w:rFonts w:ascii="Times New Roman" w:hAnsi="Times New Roman"/>
          <w:sz w:val="24"/>
          <w:szCs w:val="24"/>
        </w:rPr>
        <w:t>Минспорта</w:t>
      </w:r>
      <w:proofErr w:type="spellEnd"/>
      <w:r w:rsidR="00E74EFE" w:rsidRPr="00046653">
        <w:rPr>
          <w:rFonts w:ascii="Times New Roman" w:hAnsi="Times New Roman"/>
          <w:sz w:val="24"/>
          <w:szCs w:val="24"/>
        </w:rPr>
        <w:t xml:space="preserve"> России</w:t>
      </w:r>
      <w:r w:rsidR="000F013D" w:rsidRPr="00046653">
        <w:rPr>
          <w:rFonts w:ascii="Times New Roman" w:hAnsi="Times New Roman"/>
          <w:sz w:val="24"/>
          <w:szCs w:val="24"/>
        </w:rPr>
        <w:t>;</w:t>
      </w:r>
    </w:p>
    <w:p w14:paraId="150D6369" w14:textId="77777777" w:rsidR="00E74EFE" w:rsidRPr="00046653" w:rsidRDefault="00384B07" w:rsidP="00384B07">
      <w:pPr>
        <w:pStyle w:val="2"/>
        <w:tabs>
          <w:tab w:val="left" w:pos="0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46653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F013D" w:rsidRPr="00046653">
        <w:rPr>
          <w:rFonts w:ascii="Times New Roman" w:hAnsi="Times New Roman"/>
          <w:sz w:val="24"/>
          <w:szCs w:val="24"/>
        </w:rPr>
        <w:t xml:space="preserve">оригинал </w:t>
      </w:r>
      <w:r w:rsidR="00E74EFE" w:rsidRPr="00046653">
        <w:rPr>
          <w:rFonts w:ascii="Times New Roman" w:hAnsi="Times New Roman"/>
          <w:sz w:val="24"/>
          <w:szCs w:val="24"/>
        </w:rPr>
        <w:t>паспорт</w:t>
      </w:r>
      <w:r w:rsidR="000F013D" w:rsidRPr="00046653">
        <w:rPr>
          <w:rFonts w:ascii="Times New Roman" w:hAnsi="Times New Roman"/>
          <w:sz w:val="24"/>
          <w:szCs w:val="24"/>
        </w:rPr>
        <w:t>а</w:t>
      </w:r>
      <w:r w:rsidR="00E74EFE" w:rsidRPr="00046653">
        <w:rPr>
          <w:rFonts w:ascii="Times New Roman" w:hAnsi="Times New Roman"/>
          <w:sz w:val="24"/>
          <w:szCs w:val="24"/>
        </w:rPr>
        <w:t xml:space="preserve"> на каждого участника</w:t>
      </w:r>
      <w:r w:rsidR="000F013D" w:rsidRPr="00046653">
        <w:rPr>
          <w:rFonts w:ascii="Times New Roman" w:hAnsi="Times New Roman"/>
          <w:sz w:val="24"/>
          <w:szCs w:val="24"/>
        </w:rPr>
        <w:t>;</w:t>
      </w:r>
    </w:p>
    <w:p w14:paraId="3DAB7BE6" w14:textId="77777777" w:rsidR="00E74EFE" w:rsidRPr="00046653" w:rsidRDefault="00384B07" w:rsidP="00384B07">
      <w:pPr>
        <w:pStyle w:val="2"/>
        <w:tabs>
          <w:tab w:val="left" w:pos="0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46653">
        <w:rPr>
          <w:rFonts w:ascii="Times New Roman" w:hAnsi="Times New Roman"/>
          <w:sz w:val="24"/>
          <w:szCs w:val="24"/>
        </w:rPr>
        <w:t xml:space="preserve">- </w:t>
      </w:r>
      <w:r w:rsidR="00E74EFE" w:rsidRPr="00046653">
        <w:rPr>
          <w:rFonts w:ascii="Times New Roman" w:hAnsi="Times New Roman"/>
          <w:sz w:val="24"/>
          <w:szCs w:val="24"/>
        </w:rPr>
        <w:t>заявочный лист команды в двух экземплярах согласно установленной МЛБЛ форме</w:t>
      </w:r>
      <w:r w:rsidRPr="00046653">
        <w:rPr>
          <w:rFonts w:ascii="Times New Roman" w:hAnsi="Times New Roman"/>
          <w:sz w:val="24"/>
          <w:szCs w:val="24"/>
        </w:rPr>
        <w:t>;</w:t>
      </w:r>
    </w:p>
    <w:p w14:paraId="76BD0EB4" w14:textId="77777777" w:rsidR="00384B07" w:rsidRPr="00046653" w:rsidRDefault="00384B07" w:rsidP="00384B07">
      <w:pPr>
        <w:pStyle w:val="2"/>
        <w:tabs>
          <w:tab w:val="left" w:pos="0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46653">
        <w:rPr>
          <w:rFonts w:ascii="Times New Roman" w:hAnsi="Times New Roman"/>
          <w:sz w:val="24"/>
          <w:szCs w:val="24"/>
        </w:rPr>
        <w:t>- медицинское заключение;</w:t>
      </w:r>
    </w:p>
    <w:p w14:paraId="4DE9FBA9" w14:textId="77777777" w:rsidR="00E74EFE" w:rsidRPr="00046653" w:rsidRDefault="00384B07" w:rsidP="00384B07">
      <w:pPr>
        <w:pStyle w:val="2"/>
        <w:tabs>
          <w:tab w:val="left" w:pos="0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46653">
        <w:rPr>
          <w:rFonts w:ascii="Times New Roman" w:hAnsi="Times New Roman"/>
          <w:sz w:val="24"/>
          <w:szCs w:val="24"/>
        </w:rPr>
        <w:t xml:space="preserve">- </w:t>
      </w:r>
      <w:r w:rsidR="00E74EFE" w:rsidRPr="00046653">
        <w:rPr>
          <w:rFonts w:ascii="Times New Roman" w:hAnsi="Times New Roman"/>
          <w:sz w:val="24"/>
          <w:szCs w:val="24"/>
        </w:rPr>
        <w:t>полис страхования жизни и здоровья на каждого участника</w:t>
      </w:r>
      <w:r w:rsidR="000F013D" w:rsidRPr="00046653">
        <w:rPr>
          <w:rFonts w:ascii="Times New Roman" w:hAnsi="Times New Roman"/>
          <w:sz w:val="24"/>
          <w:szCs w:val="24"/>
        </w:rPr>
        <w:t>;</w:t>
      </w:r>
    </w:p>
    <w:p w14:paraId="24686E5E" w14:textId="77777777" w:rsidR="000F013D" w:rsidRPr="00046653" w:rsidRDefault="00384B07" w:rsidP="00384B07">
      <w:pPr>
        <w:pStyle w:val="2"/>
        <w:tabs>
          <w:tab w:val="left" w:pos="0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46653">
        <w:rPr>
          <w:rFonts w:ascii="Times New Roman" w:hAnsi="Times New Roman"/>
          <w:sz w:val="24"/>
          <w:szCs w:val="24"/>
        </w:rPr>
        <w:t xml:space="preserve">- </w:t>
      </w:r>
      <w:r w:rsidR="000F013D" w:rsidRPr="00046653">
        <w:rPr>
          <w:rFonts w:ascii="Times New Roman" w:hAnsi="Times New Roman"/>
          <w:sz w:val="24"/>
          <w:szCs w:val="24"/>
        </w:rPr>
        <w:t>фотографии участников в цифровом формате (в игровой форме команды на белом фоне;</w:t>
      </w:r>
    </w:p>
    <w:p w14:paraId="555EDC2C" w14:textId="77777777" w:rsidR="000F013D" w:rsidRPr="00046653" w:rsidRDefault="00384B07" w:rsidP="00384B07">
      <w:pPr>
        <w:pStyle w:val="2"/>
        <w:tabs>
          <w:tab w:val="left" w:pos="0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46653">
        <w:rPr>
          <w:rFonts w:ascii="Times New Roman" w:hAnsi="Times New Roman"/>
          <w:sz w:val="24"/>
          <w:szCs w:val="24"/>
        </w:rPr>
        <w:t xml:space="preserve">- </w:t>
      </w:r>
      <w:r w:rsidR="000F013D" w:rsidRPr="00046653">
        <w:rPr>
          <w:rFonts w:ascii="Times New Roman" w:hAnsi="Times New Roman"/>
          <w:sz w:val="24"/>
          <w:szCs w:val="24"/>
        </w:rPr>
        <w:t>логотип команды в векторном формате</w:t>
      </w:r>
      <w:r w:rsidR="009466C9" w:rsidRPr="00046653">
        <w:rPr>
          <w:rFonts w:ascii="Times New Roman" w:hAnsi="Times New Roman"/>
          <w:sz w:val="24"/>
          <w:szCs w:val="24"/>
        </w:rPr>
        <w:t>;</w:t>
      </w:r>
    </w:p>
    <w:p w14:paraId="33315D86" w14:textId="2355293F" w:rsidR="009466C9" w:rsidRPr="00046653" w:rsidRDefault="009466C9" w:rsidP="00384B07">
      <w:pPr>
        <w:pStyle w:val="2"/>
        <w:tabs>
          <w:tab w:val="left" w:pos="0"/>
        </w:tabs>
        <w:spacing w:before="0"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46653">
        <w:rPr>
          <w:rFonts w:ascii="Times New Roman" w:hAnsi="Times New Roman"/>
          <w:sz w:val="24"/>
          <w:szCs w:val="24"/>
        </w:rPr>
        <w:t>- каждый игрок должен пройти электронную регистрацию на сайт</w:t>
      </w:r>
      <w:r w:rsidR="005F25D0">
        <w:rPr>
          <w:rFonts w:ascii="Times New Roman" w:hAnsi="Times New Roman"/>
          <w:sz w:val="24"/>
          <w:szCs w:val="24"/>
        </w:rPr>
        <w:t>ах</w:t>
      </w:r>
      <w:bookmarkStart w:id="4" w:name="_GoBack"/>
      <w:bookmarkEnd w:id="4"/>
      <w:r w:rsidRPr="00046653">
        <w:rPr>
          <w:rFonts w:ascii="Times New Roman" w:hAnsi="Times New Roman"/>
          <w:sz w:val="24"/>
          <w:szCs w:val="24"/>
        </w:rPr>
        <w:t xml:space="preserve"> МЛБЛ</w:t>
      </w:r>
      <w:r w:rsidR="005F25D0">
        <w:rPr>
          <w:rFonts w:ascii="Times New Roman" w:hAnsi="Times New Roman"/>
          <w:sz w:val="24"/>
          <w:szCs w:val="24"/>
        </w:rPr>
        <w:t xml:space="preserve"> и РФБ</w:t>
      </w:r>
      <w:r w:rsidRPr="00046653">
        <w:rPr>
          <w:rFonts w:ascii="Times New Roman" w:hAnsi="Times New Roman"/>
          <w:sz w:val="24"/>
          <w:szCs w:val="24"/>
        </w:rPr>
        <w:t>.</w:t>
      </w:r>
    </w:p>
    <w:p w14:paraId="07DDB9D8" w14:textId="77777777" w:rsidR="00E74EFE" w:rsidRPr="00F71C38" w:rsidRDefault="00E74EFE" w:rsidP="00F71C38">
      <w:pPr>
        <w:pStyle w:val="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74EFE" w:rsidRPr="00F71C38" w:rsidSect="000F013D">
      <w:headerReference w:type="even" r:id="rId7"/>
      <w:headerReference w:type="default" r:id="rId8"/>
      <w:headerReference w:type="first" r:id="rId9"/>
      <w:pgSz w:w="11900" w:h="16840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6460C" w14:textId="77777777" w:rsidR="00F16E27" w:rsidRDefault="00F16E27" w:rsidP="0078397D">
      <w:r>
        <w:separator/>
      </w:r>
    </w:p>
  </w:endnote>
  <w:endnote w:type="continuationSeparator" w:id="0">
    <w:p w14:paraId="60C26419" w14:textId="77777777" w:rsidR="00F16E27" w:rsidRDefault="00F16E27" w:rsidP="0078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 CY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81A7F" w14:textId="77777777" w:rsidR="00F16E27" w:rsidRDefault="00F16E27" w:rsidP="0078397D">
      <w:r>
        <w:separator/>
      </w:r>
    </w:p>
  </w:footnote>
  <w:footnote w:type="continuationSeparator" w:id="0">
    <w:p w14:paraId="4CB4B2BE" w14:textId="77777777" w:rsidR="00F16E27" w:rsidRDefault="00F16E27" w:rsidP="0078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83F68" w14:textId="77777777" w:rsidR="00D81FC6" w:rsidRDefault="00DD0217">
    <w:pPr>
      <w:pStyle w:val="a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9E8240" wp14:editId="02F7A0F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761B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" filled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F0ED" w14:textId="77777777" w:rsidR="00D81FC6" w:rsidRDefault="00DD0217">
    <w:pPr>
      <w:pStyle w:val="a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7547C" wp14:editId="75A105B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A3EA2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" filled="f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EC57" w14:textId="77777777" w:rsidR="00D81FC6" w:rsidRDefault="00DD0217">
    <w:pPr>
      <w:pStyle w:val="a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6456C1" wp14:editId="4D6102E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E0BC2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&#13;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3A1B"/>
    <w:multiLevelType w:val="multilevel"/>
    <w:tmpl w:val="9502DBFA"/>
    <w:lvl w:ilvl="0">
      <w:start w:val="4"/>
      <w:numFmt w:val="upperRoman"/>
      <w:lvlText w:val="%1."/>
      <w:lvlJc w:val="left"/>
      <w:pPr>
        <w:ind w:left="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12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firstLine="18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firstLine="25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firstLine="3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firstLine="39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firstLine="46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firstLine="5580"/>
      </w:pPr>
      <w:rPr>
        <w:vertAlign w:val="baseline"/>
      </w:rPr>
    </w:lvl>
  </w:abstractNum>
  <w:abstractNum w:abstractNumId="1" w15:restartNumberingAfterBreak="0">
    <w:nsid w:val="05B52A30"/>
    <w:multiLevelType w:val="hybridMultilevel"/>
    <w:tmpl w:val="562C48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701785"/>
    <w:multiLevelType w:val="multilevel"/>
    <w:tmpl w:val="E4E48222"/>
    <w:lvl w:ilvl="0">
      <w:start w:val="4"/>
      <w:numFmt w:val="upperRoman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12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firstLine="18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firstLine="25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firstLine="3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firstLine="39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firstLine="46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firstLine="5580"/>
      </w:pPr>
      <w:rPr>
        <w:vertAlign w:val="baseline"/>
      </w:rPr>
    </w:lvl>
  </w:abstractNum>
  <w:abstractNum w:abstractNumId="3" w15:restartNumberingAfterBreak="0">
    <w:nsid w:val="06C13865"/>
    <w:multiLevelType w:val="hybridMultilevel"/>
    <w:tmpl w:val="8FD8B438"/>
    <w:lvl w:ilvl="0" w:tplc="989E8C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6000D"/>
    <w:multiLevelType w:val="multilevel"/>
    <w:tmpl w:val="9502DBFA"/>
    <w:lvl w:ilvl="0">
      <w:start w:val="4"/>
      <w:numFmt w:val="upperRoman"/>
      <w:lvlText w:val="%1."/>
      <w:lvlJc w:val="left"/>
      <w:pPr>
        <w:ind w:left="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12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firstLine="18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firstLine="25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firstLine="3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firstLine="39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firstLine="46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firstLine="5580"/>
      </w:pPr>
      <w:rPr>
        <w:vertAlign w:val="baseline"/>
      </w:rPr>
    </w:lvl>
  </w:abstractNum>
  <w:abstractNum w:abstractNumId="5" w15:restartNumberingAfterBreak="0">
    <w:nsid w:val="10F4224B"/>
    <w:multiLevelType w:val="hybridMultilevel"/>
    <w:tmpl w:val="9E4E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F6DA6"/>
    <w:multiLevelType w:val="hybridMultilevel"/>
    <w:tmpl w:val="0CC66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07B47"/>
    <w:multiLevelType w:val="hybridMultilevel"/>
    <w:tmpl w:val="4A24D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1717"/>
    <w:multiLevelType w:val="hybridMultilevel"/>
    <w:tmpl w:val="07746708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867A53"/>
    <w:multiLevelType w:val="hybridMultilevel"/>
    <w:tmpl w:val="36CCC13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33708FC"/>
    <w:multiLevelType w:val="hybridMultilevel"/>
    <w:tmpl w:val="9D8C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231B6"/>
    <w:multiLevelType w:val="hybridMultilevel"/>
    <w:tmpl w:val="83106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C0913"/>
    <w:multiLevelType w:val="multilevel"/>
    <w:tmpl w:val="B9D81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03756A"/>
    <w:multiLevelType w:val="hybridMultilevel"/>
    <w:tmpl w:val="9E4E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B156E"/>
    <w:multiLevelType w:val="hybridMultilevel"/>
    <w:tmpl w:val="BE6236A2"/>
    <w:lvl w:ilvl="0" w:tplc="56267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F0C50"/>
    <w:multiLevelType w:val="hybridMultilevel"/>
    <w:tmpl w:val="FA82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F66B7"/>
    <w:multiLevelType w:val="hybridMultilevel"/>
    <w:tmpl w:val="786E8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5683B"/>
    <w:multiLevelType w:val="hybridMultilevel"/>
    <w:tmpl w:val="F50EBC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0873771"/>
    <w:multiLevelType w:val="hybridMultilevel"/>
    <w:tmpl w:val="31107B56"/>
    <w:lvl w:ilvl="0" w:tplc="989E8C4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062D8"/>
    <w:multiLevelType w:val="hybridMultilevel"/>
    <w:tmpl w:val="981A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574FA"/>
    <w:multiLevelType w:val="hybridMultilevel"/>
    <w:tmpl w:val="BB24C936"/>
    <w:lvl w:ilvl="0" w:tplc="989E8C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13"/>
  </w:num>
  <w:num w:numId="5">
    <w:abstractNumId w:val="3"/>
  </w:num>
  <w:num w:numId="6">
    <w:abstractNumId w:val="6"/>
  </w:num>
  <w:num w:numId="7">
    <w:abstractNumId w:val="2"/>
  </w:num>
  <w:num w:numId="8">
    <w:abstractNumId w:val="12"/>
  </w:num>
  <w:num w:numId="9">
    <w:abstractNumId w:val="10"/>
  </w:num>
  <w:num w:numId="10">
    <w:abstractNumId w:val="19"/>
  </w:num>
  <w:num w:numId="11">
    <w:abstractNumId w:val="16"/>
  </w:num>
  <w:num w:numId="12">
    <w:abstractNumId w:val="4"/>
  </w:num>
  <w:num w:numId="13">
    <w:abstractNumId w:val="0"/>
  </w:num>
  <w:num w:numId="14">
    <w:abstractNumId w:val="8"/>
  </w:num>
  <w:num w:numId="15">
    <w:abstractNumId w:val="14"/>
  </w:num>
  <w:num w:numId="16">
    <w:abstractNumId w:val="11"/>
  </w:num>
  <w:num w:numId="17">
    <w:abstractNumId w:val="17"/>
  </w:num>
  <w:num w:numId="18">
    <w:abstractNumId w:val="9"/>
  </w:num>
  <w:num w:numId="19">
    <w:abstractNumId w:val="1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onsecutiveHyphenLimit w:val="3"/>
  <w:hyphenationZone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3B"/>
    <w:rsid w:val="00025332"/>
    <w:rsid w:val="00032A9C"/>
    <w:rsid w:val="000404AD"/>
    <w:rsid w:val="00046653"/>
    <w:rsid w:val="0006580F"/>
    <w:rsid w:val="00084299"/>
    <w:rsid w:val="0008486A"/>
    <w:rsid w:val="00091950"/>
    <w:rsid w:val="000B3E06"/>
    <w:rsid w:val="000D0484"/>
    <w:rsid w:val="000F013D"/>
    <w:rsid w:val="000F0B7A"/>
    <w:rsid w:val="000F2BEC"/>
    <w:rsid w:val="00120411"/>
    <w:rsid w:val="00125EB4"/>
    <w:rsid w:val="00126968"/>
    <w:rsid w:val="00140EF4"/>
    <w:rsid w:val="00176828"/>
    <w:rsid w:val="001A18DC"/>
    <w:rsid w:val="001A209A"/>
    <w:rsid w:val="001B2374"/>
    <w:rsid w:val="001B2DDE"/>
    <w:rsid w:val="001B730C"/>
    <w:rsid w:val="001C008A"/>
    <w:rsid w:val="001C3073"/>
    <w:rsid w:val="001C56AF"/>
    <w:rsid w:val="001C76D3"/>
    <w:rsid w:val="001E44F3"/>
    <w:rsid w:val="00207E55"/>
    <w:rsid w:val="0022188E"/>
    <w:rsid w:val="00222D72"/>
    <w:rsid w:val="0022362B"/>
    <w:rsid w:val="00240522"/>
    <w:rsid w:val="0025272B"/>
    <w:rsid w:val="0026473E"/>
    <w:rsid w:val="0027737D"/>
    <w:rsid w:val="00297B71"/>
    <w:rsid w:val="002A736C"/>
    <w:rsid w:val="002B0DF9"/>
    <w:rsid w:val="002F04EC"/>
    <w:rsid w:val="002F6FEE"/>
    <w:rsid w:val="00300DA2"/>
    <w:rsid w:val="003140C4"/>
    <w:rsid w:val="00320C9D"/>
    <w:rsid w:val="003334BC"/>
    <w:rsid w:val="00337318"/>
    <w:rsid w:val="00360FEE"/>
    <w:rsid w:val="003749FC"/>
    <w:rsid w:val="00384B07"/>
    <w:rsid w:val="003919C0"/>
    <w:rsid w:val="00397E0D"/>
    <w:rsid w:val="003B43C2"/>
    <w:rsid w:val="003C4D34"/>
    <w:rsid w:val="00400F61"/>
    <w:rsid w:val="00410BCA"/>
    <w:rsid w:val="00425220"/>
    <w:rsid w:val="00437AA6"/>
    <w:rsid w:val="00471947"/>
    <w:rsid w:val="004810BB"/>
    <w:rsid w:val="004D0354"/>
    <w:rsid w:val="004D0819"/>
    <w:rsid w:val="004D102F"/>
    <w:rsid w:val="004E154D"/>
    <w:rsid w:val="004F53CF"/>
    <w:rsid w:val="004F7F7B"/>
    <w:rsid w:val="005170B8"/>
    <w:rsid w:val="0052502B"/>
    <w:rsid w:val="0054602B"/>
    <w:rsid w:val="00552DA6"/>
    <w:rsid w:val="0055464D"/>
    <w:rsid w:val="005748BA"/>
    <w:rsid w:val="005841B5"/>
    <w:rsid w:val="00595C07"/>
    <w:rsid w:val="005A69A3"/>
    <w:rsid w:val="005D238D"/>
    <w:rsid w:val="005D72B8"/>
    <w:rsid w:val="005F25D0"/>
    <w:rsid w:val="006346A3"/>
    <w:rsid w:val="00660A64"/>
    <w:rsid w:val="006643FA"/>
    <w:rsid w:val="0067143B"/>
    <w:rsid w:val="00690617"/>
    <w:rsid w:val="006974BB"/>
    <w:rsid w:val="006B575F"/>
    <w:rsid w:val="006D3BB5"/>
    <w:rsid w:val="006F2A4F"/>
    <w:rsid w:val="00712A3A"/>
    <w:rsid w:val="007150DD"/>
    <w:rsid w:val="00721C68"/>
    <w:rsid w:val="00740501"/>
    <w:rsid w:val="007554C5"/>
    <w:rsid w:val="00756A2B"/>
    <w:rsid w:val="00766432"/>
    <w:rsid w:val="00776E83"/>
    <w:rsid w:val="00782E3F"/>
    <w:rsid w:val="0078397D"/>
    <w:rsid w:val="007963C0"/>
    <w:rsid w:val="007B26ED"/>
    <w:rsid w:val="007E7404"/>
    <w:rsid w:val="008030CD"/>
    <w:rsid w:val="008149A6"/>
    <w:rsid w:val="00830C38"/>
    <w:rsid w:val="0083347A"/>
    <w:rsid w:val="008369D0"/>
    <w:rsid w:val="0084596B"/>
    <w:rsid w:val="0089567A"/>
    <w:rsid w:val="008A04F5"/>
    <w:rsid w:val="008E6E4E"/>
    <w:rsid w:val="008F1395"/>
    <w:rsid w:val="008F4A67"/>
    <w:rsid w:val="008F5FA2"/>
    <w:rsid w:val="008F7B83"/>
    <w:rsid w:val="009017C5"/>
    <w:rsid w:val="00906E50"/>
    <w:rsid w:val="00927CDF"/>
    <w:rsid w:val="009466C9"/>
    <w:rsid w:val="009B2A52"/>
    <w:rsid w:val="009C63D2"/>
    <w:rsid w:val="00A02B89"/>
    <w:rsid w:val="00A072D7"/>
    <w:rsid w:val="00A1739E"/>
    <w:rsid w:val="00A33708"/>
    <w:rsid w:val="00A50266"/>
    <w:rsid w:val="00A52008"/>
    <w:rsid w:val="00A53BB2"/>
    <w:rsid w:val="00A62892"/>
    <w:rsid w:val="00A66658"/>
    <w:rsid w:val="00A708EB"/>
    <w:rsid w:val="00A73B87"/>
    <w:rsid w:val="00A90C46"/>
    <w:rsid w:val="00AD5AF5"/>
    <w:rsid w:val="00B148A2"/>
    <w:rsid w:val="00B17AE5"/>
    <w:rsid w:val="00B25171"/>
    <w:rsid w:val="00B353CE"/>
    <w:rsid w:val="00B4010A"/>
    <w:rsid w:val="00B4179E"/>
    <w:rsid w:val="00B64929"/>
    <w:rsid w:val="00B70A76"/>
    <w:rsid w:val="00B774A5"/>
    <w:rsid w:val="00B94860"/>
    <w:rsid w:val="00BB347B"/>
    <w:rsid w:val="00BC2739"/>
    <w:rsid w:val="00BD09A0"/>
    <w:rsid w:val="00BD11C3"/>
    <w:rsid w:val="00BD2127"/>
    <w:rsid w:val="00BD762C"/>
    <w:rsid w:val="00BF3602"/>
    <w:rsid w:val="00BF4D40"/>
    <w:rsid w:val="00C225B9"/>
    <w:rsid w:val="00C2735F"/>
    <w:rsid w:val="00C45632"/>
    <w:rsid w:val="00C50F5C"/>
    <w:rsid w:val="00C539A3"/>
    <w:rsid w:val="00C81A2A"/>
    <w:rsid w:val="00C81D57"/>
    <w:rsid w:val="00C90488"/>
    <w:rsid w:val="00CA26C9"/>
    <w:rsid w:val="00CC676E"/>
    <w:rsid w:val="00CE65A3"/>
    <w:rsid w:val="00D05180"/>
    <w:rsid w:val="00D06B48"/>
    <w:rsid w:val="00D13754"/>
    <w:rsid w:val="00D2583F"/>
    <w:rsid w:val="00D300DF"/>
    <w:rsid w:val="00D41F31"/>
    <w:rsid w:val="00D81FC6"/>
    <w:rsid w:val="00D84673"/>
    <w:rsid w:val="00DB095E"/>
    <w:rsid w:val="00DB4938"/>
    <w:rsid w:val="00DB4F9D"/>
    <w:rsid w:val="00DB56A1"/>
    <w:rsid w:val="00DC7C62"/>
    <w:rsid w:val="00DD0217"/>
    <w:rsid w:val="00DE32E5"/>
    <w:rsid w:val="00DE475A"/>
    <w:rsid w:val="00DF15BF"/>
    <w:rsid w:val="00E1629B"/>
    <w:rsid w:val="00E16480"/>
    <w:rsid w:val="00E41A1E"/>
    <w:rsid w:val="00E452E4"/>
    <w:rsid w:val="00E46F62"/>
    <w:rsid w:val="00E50A26"/>
    <w:rsid w:val="00E50DE0"/>
    <w:rsid w:val="00E72320"/>
    <w:rsid w:val="00E72324"/>
    <w:rsid w:val="00E74EFE"/>
    <w:rsid w:val="00E77C03"/>
    <w:rsid w:val="00E8036F"/>
    <w:rsid w:val="00E92BA1"/>
    <w:rsid w:val="00E94311"/>
    <w:rsid w:val="00E94530"/>
    <w:rsid w:val="00E946FB"/>
    <w:rsid w:val="00E96A20"/>
    <w:rsid w:val="00EA10C1"/>
    <w:rsid w:val="00ED1E03"/>
    <w:rsid w:val="00EE29BF"/>
    <w:rsid w:val="00EE3E14"/>
    <w:rsid w:val="00EE7E31"/>
    <w:rsid w:val="00EF1610"/>
    <w:rsid w:val="00F12F48"/>
    <w:rsid w:val="00F16861"/>
    <w:rsid w:val="00F16E27"/>
    <w:rsid w:val="00F21DE8"/>
    <w:rsid w:val="00F24883"/>
    <w:rsid w:val="00F42119"/>
    <w:rsid w:val="00F50DB7"/>
    <w:rsid w:val="00F5336E"/>
    <w:rsid w:val="00F66FAD"/>
    <w:rsid w:val="00F71C38"/>
    <w:rsid w:val="00F97652"/>
    <w:rsid w:val="00FB3308"/>
    <w:rsid w:val="00FC2FCF"/>
    <w:rsid w:val="00FC3784"/>
    <w:rsid w:val="00FC41B6"/>
    <w:rsid w:val="00FC5257"/>
    <w:rsid w:val="00FD0860"/>
    <w:rsid w:val="00FD535B"/>
    <w:rsid w:val="00FD6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42534"/>
  <w15:docId w15:val="{EB2A5ABB-D773-9744-BDE2-246FB267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3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7143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D05180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D2583F"/>
    <w:rPr>
      <w:rFonts w:ascii="Calibri" w:hAnsi="Calibri"/>
      <w:szCs w:val="32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D2583F"/>
    <w:rPr>
      <w:rFonts w:ascii="Calibri" w:eastAsia="Times New Roman" w:hAnsi="Calibri" w:cs="Times New Roman"/>
      <w:szCs w:val="32"/>
      <w:lang w:val="en-US" w:eastAsia="en-US" w:bidi="en-US"/>
    </w:rPr>
  </w:style>
  <w:style w:type="paragraph" w:styleId="a6">
    <w:name w:val="Body Text Indent"/>
    <w:basedOn w:val="a"/>
    <w:link w:val="a7"/>
    <w:rsid w:val="00B64929"/>
    <w:pPr>
      <w:ind w:firstLine="1080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64929"/>
    <w:rPr>
      <w:rFonts w:ascii="Times New Roman" w:eastAsia="Times New Roman" w:hAnsi="Times New Roman" w:cs="Times New Roman"/>
      <w:lang w:val="x-none" w:eastAsia="x-none"/>
    </w:rPr>
  </w:style>
  <w:style w:type="character" w:styleId="a8">
    <w:name w:val="Emphasis"/>
    <w:uiPriority w:val="20"/>
    <w:qFormat/>
    <w:rsid w:val="00B64929"/>
    <w:rPr>
      <w:i/>
      <w:iCs/>
    </w:rPr>
  </w:style>
  <w:style w:type="character" w:styleId="a9">
    <w:name w:val="Hyperlink"/>
    <w:rsid w:val="009017C5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DB4F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B4F9D"/>
    <w:pPr>
      <w:widowControl w:val="0"/>
      <w:shd w:val="clear" w:color="auto" w:fill="FFFFFF"/>
      <w:spacing w:before="60" w:after="360" w:line="320" w:lineRule="exact"/>
      <w:ind w:hanging="380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EE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unhideWhenUsed/>
    <w:rsid w:val="006F2A4F"/>
    <w:rPr>
      <w:rFonts w:ascii="Lucida Grande CY" w:hAnsi="Lucida Grande CY" w:cs="Lucida Grande CY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F2A4F"/>
    <w:rPr>
      <w:rFonts w:ascii="Lucida Grande CY" w:eastAsia="Times New Roman" w:hAnsi="Lucida Grande CY" w:cs="Lucida Grande CY"/>
    </w:rPr>
  </w:style>
  <w:style w:type="paragraph" w:styleId="ad">
    <w:name w:val="header"/>
    <w:basedOn w:val="a"/>
    <w:link w:val="ae"/>
    <w:uiPriority w:val="99"/>
    <w:unhideWhenUsed/>
    <w:rsid w:val="007839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8397D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7839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8397D"/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unhideWhenUsed/>
    <w:rsid w:val="00FC41B6"/>
    <w:pPr>
      <w:widowControl w:val="0"/>
      <w:snapToGrid w:val="0"/>
      <w:spacing w:before="220" w:after="120" w:line="480" w:lineRule="auto"/>
      <w:ind w:firstLine="720"/>
    </w:pPr>
    <w:rPr>
      <w:rFonts w:ascii="Arial" w:hAnsi="Arial"/>
      <w:sz w:val="22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C41B6"/>
    <w:rPr>
      <w:rFonts w:ascii="Arial" w:eastAsia="Times New Roman" w:hAnsi="Arial" w:cs="Times New Roman"/>
      <w:sz w:val="22"/>
      <w:szCs w:val="20"/>
    </w:rPr>
  </w:style>
  <w:style w:type="paragraph" w:customStyle="1" w:styleId="10">
    <w:name w:val="???????1"/>
    <w:rsid w:val="00FC41B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1">
    <w:name w:val="annotation reference"/>
    <w:basedOn w:val="a0"/>
    <w:uiPriority w:val="99"/>
    <w:semiHidden/>
    <w:unhideWhenUsed/>
    <w:rsid w:val="00DD021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D021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D0217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021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D02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DD0217"/>
    <w:rPr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D0217"/>
    <w:rPr>
      <w:rFonts w:ascii="Times New Roman" w:eastAsia="Times New Roman" w:hAnsi="Times New Roman" w:cs="Times New Roman"/>
      <w:sz w:val="18"/>
      <w:szCs w:val="18"/>
    </w:rPr>
  </w:style>
  <w:style w:type="paragraph" w:styleId="af8">
    <w:name w:val="Revision"/>
    <w:hidden/>
    <w:uiPriority w:val="99"/>
    <w:semiHidden/>
    <w:rsid w:val="00DD02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Anton Zimin</cp:lastModifiedBy>
  <cp:revision>10</cp:revision>
  <cp:lastPrinted>2017-02-28T13:10:00Z</cp:lastPrinted>
  <dcterms:created xsi:type="dcterms:W3CDTF">2019-01-17T14:23:00Z</dcterms:created>
  <dcterms:modified xsi:type="dcterms:W3CDTF">2019-01-25T18:29:00Z</dcterms:modified>
</cp:coreProperties>
</file>